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07578" w:rsidRPr="00516C67" w:rsidTr="00B26343">
        <w:tc>
          <w:tcPr>
            <w:tcW w:w="10456" w:type="dxa"/>
          </w:tcPr>
          <w:p w:rsidR="00B07578" w:rsidRPr="00516C67" w:rsidRDefault="00917F30" w:rsidP="00B07578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u w:val="single"/>
                <w:lang w:eastAsia="zh-HK"/>
              </w:rPr>
            </w:pP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u w:val="single"/>
              </w:rPr>
              <w:t>注意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:</w:t>
            </w:r>
          </w:p>
          <w:p w:rsidR="00B07578" w:rsidRPr="006C6AF0" w:rsidRDefault="00917F30" w:rsidP="00CD39A2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此表格的派發及處理將不收取任何費用</w:t>
            </w:r>
          </w:p>
          <w:p w:rsidR="007D5CD5" w:rsidRPr="006C6AF0" w:rsidRDefault="00917F30" w:rsidP="00CD39A2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提交表格並不代表申請成功</w:t>
            </w:r>
          </w:p>
          <w:p w:rsidR="00B07578" w:rsidRPr="006C6AF0" w:rsidRDefault="00917F30" w:rsidP="00CD39A2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在填寫下方申請表格前，請先閱覽附件一內的「商校合作計</w:t>
            </w:r>
            <w:r w:rsidR="00B65169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劃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」資訊</w:t>
            </w:r>
          </w:p>
          <w:p w:rsidR="00B07578" w:rsidRPr="006C6AF0" w:rsidRDefault="00917F30" w:rsidP="00CD39A2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請於適當地方內標記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B07578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  <w:sym w:font="Wingdings 2" w:char="F052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號</w:t>
            </w:r>
          </w:p>
          <w:p w:rsidR="00B07578" w:rsidRPr="00516C67" w:rsidRDefault="00917F30" w:rsidP="00CD39A2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DFKai-SB" w:hAnsi="Times New Roman" w:cs="Times New Roman"/>
                <w:color w:val="000000" w:themeColor="text1"/>
                <w:sz w:val="28"/>
                <w:szCs w:val="24"/>
                <w:u w:val="single"/>
              </w:rPr>
            </w:pP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成功申請者將獲邀以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jpg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格式提交機構商標，以作推廣之用</w:t>
            </w:r>
          </w:p>
        </w:tc>
      </w:tr>
    </w:tbl>
    <w:p w:rsidR="00D23511" w:rsidRPr="00516C67" w:rsidRDefault="00D23511" w:rsidP="00D23511">
      <w:pPr>
        <w:spacing w:line="240" w:lineRule="exact"/>
        <w:rPr>
          <w:rFonts w:ascii="Times New Roman" w:eastAsia="DFKai-SB" w:hAnsi="Times New Roman" w:cs="Times New Roman"/>
          <w:b/>
          <w:color w:val="000000" w:themeColor="text1"/>
          <w:sz w:val="28"/>
          <w:u w:val="single"/>
          <w:shd w:val="clear" w:color="auto" w:fill="FFFFFF"/>
        </w:rPr>
      </w:pPr>
    </w:p>
    <w:p w:rsidR="00716C84" w:rsidRPr="00516C67" w:rsidRDefault="00917F30" w:rsidP="00716C84">
      <w:pPr>
        <w:spacing w:line="400" w:lineRule="exact"/>
        <w:jc w:val="center"/>
        <w:rPr>
          <w:rFonts w:ascii="Times New Roman" w:eastAsia="DFKai-SB" w:hAnsi="Times New Roman" w:cs="Times New Roman"/>
          <w:b/>
          <w:color w:val="000000" w:themeColor="text1"/>
          <w:sz w:val="28"/>
          <w:u w:val="single"/>
          <w:shd w:val="clear" w:color="auto" w:fill="FFFFFF"/>
        </w:rPr>
      </w:pPr>
      <w:r w:rsidRPr="006C6AF0">
        <w:rPr>
          <w:rFonts w:ascii="Times New Roman" w:eastAsia="DFKai-SB" w:hAnsi="Times New Roman" w:cs="Times New Roman" w:hint="eastAsia"/>
          <w:b/>
          <w:color w:val="000000" w:themeColor="text1"/>
          <w:sz w:val="28"/>
          <w:u w:val="single"/>
          <w:shd w:val="clear" w:color="auto" w:fill="FFFFFF"/>
        </w:rPr>
        <w:t>「商校合作計</w:t>
      </w:r>
      <w:r w:rsidR="00B65169">
        <w:rPr>
          <w:rFonts w:ascii="Times New Roman" w:eastAsia="DFKai-SB" w:hAnsi="Times New Roman" w:cs="Times New Roman" w:hint="eastAsia"/>
          <w:b/>
          <w:color w:val="000000" w:themeColor="text1"/>
          <w:sz w:val="28"/>
          <w:u w:val="single"/>
          <w:shd w:val="clear" w:color="auto" w:fill="FFFFFF"/>
        </w:rPr>
        <w:t>劃</w:t>
      </w:r>
      <w:r w:rsidRPr="006C6AF0">
        <w:rPr>
          <w:rFonts w:ascii="Times New Roman" w:eastAsia="DFKai-SB" w:hAnsi="Times New Roman" w:cs="Times New Roman" w:hint="eastAsia"/>
          <w:b/>
          <w:color w:val="000000" w:themeColor="text1"/>
          <w:sz w:val="28"/>
          <w:u w:val="single"/>
          <w:shd w:val="clear" w:color="auto" w:fill="FFFFFF"/>
        </w:rPr>
        <w:t>」機構</w:t>
      </w:r>
      <w:r w:rsidR="006E27FD">
        <w:rPr>
          <w:rFonts w:ascii="Times New Roman" w:eastAsia="DFKai-SB" w:hAnsi="Times New Roman" w:cs="Times New Roman" w:hint="eastAsia"/>
          <w:b/>
          <w:color w:val="000000" w:themeColor="text1"/>
          <w:sz w:val="28"/>
          <w:u w:val="single"/>
          <w:shd w:val="clear" w:color="auto" w:fill="FFFFFF"/>
          <w:lang w:eastAsia="zh-HK"/>
        </w:rPr>
        <w:t>伙</w:t>
      </w:r>
      <w:r w:rsidRPr="006C6AF0">
        <w:rPr>
          <w:rFonts w:ascii="Times New Roman" w:eastAsia="DFKai-SB" w:hAnsi="Times New Roman" w:cs="Times New Roman" w:hint="eastAsia"/>
          <w:b/>
          <w:color w:val="000000" w:themeColor="text1"/>
          <w:sz w:val="28"/>
          <w:u w:val="single"/>
          <w:shd w:val="clear" w:color="auto" w:fill="FFFFFF"/>
        </w:rPr>
        <w:t>伴</w:t>
      </w:r>
    </w:p>
    <w:p w:rsidR="00973490" w:rsidRPr="00516C67" w:rsidRDefault="00917F30" w:rsidP="00716C84">
      <w:pPr>
        <w:spacing w:line="400" w:lineRule="exact"/>
        <w:jc w:val="center"/>
        <w:rPr>
          <w:rFonts w:ascii="Times New Roman" w:eastAsia="DFKai-SB" w:hAnsi="Times New Roman" w:cs="Times New Roman"/>
          <w:b/>
          <w:color w:val="000000" w:themeColor="text1"/>
          <w:sz w:val="28"/>
          <w:u w:val="single"/>
          <w:shd w:val="clear" w:color="auto" w:fill="FFFFFF"/>
        </w:rPr>
      </w:pPr>
      <w:r w:rsidRPr="006C6AF0">
        <w:rPr>
          <w:rFonts w:ascii="Times New Roman" w:eastAsia="DFKai-SB" w:hAnsi="Times New Roman" w:cs="Times New Roman" w:hint="eastAsia"/>
          <w:b/>
          <w:color w:val="000000" w:themeColor="text1"/>
          <w:sz w:val="28"/>
          <w:u w:val="single"/>
          <w:shd w:val="clear" w:color="auto" w:fill="FFFFFF"/>
        </w:rPr>
        <w:t>申請表格</w:t>
      </w:r>
    </w:p>
    <w:p w:rsidR="00973490" w:rsidRPr="006C6AF0" w:rsidRDefault="00973490" w:rsidP="00973490">
      <w:pPr>
        <w:spacing w:line="240" w:lineRule="exact"/>
        <w:rPr>
          <w:rFonts w:ascii="Times New Roman" w:eastAsia="DFKai-SB" w:hAnsi="Times New Roman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446EB1" w:rsidRPr="00516C67" w:rsidTr="006815A3">
        <w:trPr>
          <w:trHeight w:val="739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:rsidR="00CD0303" w:rsidRPr="00B166D4" w:rsidRDefault="00917F30" w:rsidP="006C6AF0">
            <w:pPr>
              <w:ind w:rightChars="14" w:right="34"/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 w:eastAsia="zh-HK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機構全名</w:t>
            </w:r>
          </w:p>
        </w:tc>
        <w:tc>
          <w:tcPr>
            <w:tcW w:w="7371" w:type="dxa"/>
            <w:gridSpan w:val="2"/>
          </w:tcPr>
          <w:p w:rsidR="00412323" w:rsidRPr="00516C67" w:rsidRDefault="00917F30" w:rsidP="00E82A12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(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中文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446EB1" w:rsidRPr="00516C67" w:rsidTr="006815A3">
        <w:trPr>
          <w:trHeight w:val="710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CD0303" w:rsidRPr="00516C67" w:rsidRDefault="00CD0303" w:rsidP="006C6AF0">
            <w:pPr>
              <w:jc w:val="center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</w:p>
        </w:tc>
        <w:tc>
          <w:tcPr>
            <w:tcW w:w="7371" w:type="dxa"/>
            <w:gridSpan w:val="2"/>
          </w:tcPr>
          <w:p w:rsidR="00412323" w:rsidRPr="00516C67" w:rsidRDefault="00917F30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(English)</w:t>
            </w:r>
          </w:p>
        </w:tc>
      </w:tr>
      <w:tr w:rsidR="00446EB1" w:rsidRPr="00516C67" w:rsidTr="006815A3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6B6644" w:rsidRPr="00516C67" w:rsidRDefault="00917F30" w:rsidP="006C6AF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聯絡人</w:t>
            </w:r>
          </w:p>
        </w:tc>
        <w:tc>
          <w:tcPr>
            <w:tcW w:w="7371" w:type="dxa"/>
            <w:gridSpan w:val="2"/>
          </w:tcPr>
          <w:p w:rsidR="006B6644" w:rsidRPr="00516C67" w:rsidRDefault="006B6644" w:rsidP="00E82A12">
            <w:pPr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</w:p>
        </w:tc>
      </w:tr>
      <w:tr w:rsidR="00446EB1" w:rsidRPr="00516C67" w:rsidTr="006815A3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6B6644" w:rsidRPr="00516C67" w:rsidRDefault="00917F30" w:rsidP="006C6AF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職位</w:t>
            </w:r>
          </w:p>
        </w:tc>
        <w:tc>
          <w:tcPr>
            <w:tcW w:w="7371" w:type="dxa"/>
            <w:gridSpan w:val="2"/>
          </w:tcPr>
          <w:p w:rsidR="006B6644" w:rsidRPr="00516C67" w:rsidRDefault="006B6644" w:rsidP="006C6AF0">
            <w:pPr>
              <w:jc w:val="right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</w:p>
        </w:tc>
      </w:tr>
      <w:tr w:rsidR="00962482" w:rsidRPr="00516C67" w:rsidTr="006815A3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962482" w:rsidRPr="006C6AF0" w:rsidRDefault="00962482" w:rsidP="006C6AF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聯絡電話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62482" w:rsidRPr="00516C67" w:rsidRDefault="00962482">
            <w:pPr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（手提）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2482" w:rsidRPr="00516C67" w:rsidRDefault="00962482" w:rsidP="00E82A12">
            <w:pPr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（</w:t>
            </w:r>
            <w:r w:rsidR="00846643">
              <w:rPr>
                <w:rFonts w:ascii="Times New Roman" w:eastAsia="DFKai-SB" w:hAnsi="Times New Roman" w:cs="Times New Roman" w:hint="eastAsia"/>
                <w:sz w:val="26"/>
                <w:szCs w:val="26"/>
                <w:lang w:eastAsia="zh-HK"/>
              </w:rPr>
              <w:t>辦公室</w:t>
            </w:r>
            <w:r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446EB1" w:rsidRPr="00516C67" w:rsidTr="006815A3">
        <w:trPr>
          <w:trHeight w:val="532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6B6644" w:rsidRPr="00516C67" w:rsidRDefault="00917F30" w:rsidP="006C6AF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電郵</w:t>
            </w:r>
          </w:p>
        </w:tc>
        <w:tc>
          <w:tcPr>
            <w:tcW w:w="7371" w:type="dxa"/>
            <w:gridSpan w:val="2"/>
          </w:tcPr>
          <w:p w:rsidR="006B6644" w:rsidRPr="00516C67" w:rsidRDefault="006B6644" w:rsidP="00E82A12">
            <w:pPr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</w:p>
        </w:tc>
      </w:tr>
      <w:tr w:rsidR="00446EB1" w:rsidRPr="00516C67" w:rsidTr="006815A3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E31049" w:rsidRPr="00516C67" w:rsidRDefault="00917F30" w:rsidP="006C6AF0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通訊</w:t>
            </w:r>
            <w:r w:rsidR="002E717E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 w:eastAsia="zh-HK"/>
              </w:rPr>
              <w:t>地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址</w:t>
            </w:r>
          </w:p>
        </w:tc>
        <w:tc>
          <w:tcPr>
            <w:tcW w:w="7371" w:type="dxa"/>
            <w:gridSpan w:val="2"/>
            <w:vAlign w:val="center"/>
          </w:tcPr>
          <w:p w:rsidR="00F5599D" w:rsidRPr="00516C67" w:rsidRDefault="00F5599D" w:rsidP="00BD5888">
            <w:pPr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</w:p>
        </w:tc>
      </w:tr>
      <w:tr w:rsidR="001E7C73" w:rsidRPr="00516C67" w:rsidTr="006815A3">
        <w:trPr>
          <w:trHeight w:val="860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1E7C73" w:rsidRPr="006C6AF0" w:rsidRDefault="001E7C73" w:rsidP="006C6AF0">
            <w:pPr>
              <w:wordWrap w:val="0"/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516C67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網頁連結</w:t>
            </w:r>
          </w:p>
        </w:tc>
        <w:tc>
          <w:tcPr>
            <w:tcW w:w="7371" w:type="dxa"/>
            <w:gridSpan w:val="2"/>
            <w:vAlign w:val="center"/>
          </w:tcPr>
          <w:p w:rsidR="001E7C73" w:rsidRPr="00516C67" w:rsidRDefault="001E7C73" w:rsidP="00BD5888">
            <w:pPr>
              <w:jc w:val="both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</w:p>
        </w:tc>
      </w:tr>
    </w:tbl>
    <w:p w:rsidR="007A1C5C" w:rsidRPr="006C6AF0" w:rsidRDefault="007A1C5C">
      <w:pPr>
        <w:rPr>
          <w:rFonts w:ascii="Times New Roman" w:eastAsia="DFKai-SB" w:hAnsi="Times New Roman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6"/>
        <w:gridCol w:w="4944"/>
      </w:tblGrid>
      <w:tr w:rsidR="00446EB1" w:rsidRPr="00516C67" w:rsidTr="00343BEB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96E8D" w:rsidRPr="00516C67" w:rsidRDefault="00917F30" w:rsidP="008E61C4">
            <w:pPr>
              <w:ind w:right="1200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機構資料</w:t>
            </w:r>
            <w:r w:rsidRPr="006C6AF0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（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約</w:t>
            </w:r>
            <w:r w:rsidRPr="006C6AF0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  <w:t>100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字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）</w:t>
            </w:r>
          </w:p>
        </w:tc>
      </w:tr>
      <w:tr w:rsidR="008D2971" w:rsidRPr="00516C67" w:rsidTr="00343BEB">
        <w:tc>
          <w:tcPr>
            <w:tcW w:w="9628" w:type="dxa"/>
            <w:gridSpan w:val="3"/>
            <w:shd w:val="clear" w:color="auto" w:fill="auto"/>
          </w:tcPr>
          <w:p w:rsidR="008D2971" w:rsidRPr="00516C67" w:rsidRDefault="00917F30" w:rsidP="00494D07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機構簡介</w:t>
            </w:r>
          </w:p>
        </w:tc>
      </w:tr>
      <w:tr w:rsidR="00144BAD" w:rsidRPr="00516C67" w:rsidTr="00343BEB">
        <w:trPr>
          <w:trHeight w:val="1960"/>
        </w:trPr>
        <w:tc>
          <w:tcPr>
            <w:tcW w:w="4678" w:type="dxa"/>
          </w:tcPr>
          <w:p w:rsidR="00144BAD" w:rsidRPr="00516C67" w:rsidRDefault="00917F30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(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中文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)</w:t>
            </w:r>
          </w:p>
          <w:p w:rsidR="00144BAD" w:rsidRPr="006C6AF0" w:rsidRDefault="00144BAD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137E01" w:rsidRPr="006C6AF0" w:rsidRDefault="00137E01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137E01" w:rsidRPr="006C6AF0" w:rsidRDefault="00137E01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144BAD" w:rsidRPr="006C6AF0" w:rsidRDefault="00144BAD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  <w:tc>
          <w:tcPr>
            <w:tcW w:w="4950" w:type="dxa"/>
            <w:gridSpan w:val="2"/>
          </w:tcPr>
          <w:p w:rsidR="00144BAD" w:rsidRPr="00516C67" w:rsidRDefault="00917F30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(English)</w:t>
            </w:r>
          </w:p>
          <w:p w:rsidR="00144BAD" w:rsidRPr="006C6AF0" w:rsidRDefault="00144BAD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144BAD" w:rsidRPr="006C6AF0" w:rsidRDefault="00144BAD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144BAD" w:rsidRPr="006C6AF0" w:rsidRDefault="00144BAD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DA12D3" w:rsidRPr="006C6AF0" w:rsidRDefault="00DA12D3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DA12D3" w:rsidRPr="006C6AF0" w:rsidRDefault="00DA12D3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DA12D3" w:rsidRPr="006C6AF0" w:rsidRDefault="00DA12D3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DA12D3" w:rsidRPr="006C6AF0" w:rsidRDefault="00DA12D3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DA12D3" w:rsidRPr="006C6AF0" w:rsidRDefault="00DA12D3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DA12D3" w:rsidRPr="006C6AF0" w:rsidRDefault="00DA12D3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  <w:p w:rsidR="00DA12D3" w:rsidRPr="006C6AF0" w:rsidRDefault="00DA12D3" w:rsidP="00E82A12">
            <w:pPr>
              <w:rPr>
                <w:rFonts w:ascii="Times New Roman" w:eastAsia="DFKai-SB" w:hAnsi="Times New Roman" w:cs="Times New Roman"/>
                <w:color w:val="000000" w:themeColor="text1"/>
              </w:rPr>
            </w:pPr>
          </w:p>
        </w:tc>
      </w:tr>
      <w:tr w:rsidR="006423F7" w:rsidRPr="00516C67" w:rsidTr="00343BEB">
        <w:trPr>
          <w:trHeight w:val="310"/>
        </w:trPr>
        <w:tc>
          <w:tcPr>
            <w:tcW w:w="9628" w:type="dxa"/>
            <w:gridSpan w:val="3"/>
          </w:tcPr>
          <w:p w:rsidR="006423F7" w:rsidRPr="00516C67" w:rsidRDefault="00917F30" w:rsidP="00420DBE">
            <w:pPr>
              <w:pStyle w:val="a8"/>
              <w:numPr>
                <w:ilvl w:val="0"/>
                <w:numId w:val="12"/>
              </w:numPr>
              <w:ind w:leftChars="0" w:right="1200" w:hanging="309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lastRenderedPageBreak/>
              <w:t>貴機構欲參加「商校合作計</w:t>
            </w:r>
            <w:r w:rsidR="00B65169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劃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」的原因</w:t>
            </w:r>
          </w:p>
        </w:tc>
      </w:tr>
      <w:tr w:rsidR="006423F7" w:rsidRPr="00516C67" w:rsidTr="00343BEB">
        <w:trPr>
          <w:trHeight w:val="2582"/>
        </w:trPr>
        <w:tc>
          <w:tcPr>
            <w:tcW w:w="4678" w:type="dxa"/>
          </w:tcPr>
          <w:p w:rsidR="006423F7" w:rsidRPr="00516C67" w:rsidRDefault="00917F30" w:rsidP="006423F7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(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中文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)</w:t>
            </w:r>
          </w:p>
          <w:p w:rsidR="006423F7" w:rsidRPr="00516C67" w:rsidRDefault="006423F7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343BEB" w:rsidRPr="00516C67" w:rsidRDefault="00343BEB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343BEB" w:rsidRPr="00516C67" w:rsidRDefault="00343BEB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343BEB" w:rsidRPr="00516C67" w:rsidRDefault="00343BEB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343BEB" w:rsidRPr="00516C67" w:rsidRDefault="00343BEB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DA12D3" w:rsidRPr="00516C67" w:rsidRDefault="00DA12D3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DA12D3" w:rsidRPr="00516C67" w:rsidRDefault="00DA12D3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DA12D3" w:rsidRPr="00516C67" w:rsidRDefault="00DA12D3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DA12D3" w:rsidRPr="00516C67" w:rsidRDefault="00DA12D3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DA12D3" w:rsidRPr="00516C67" w:rsidRDefault="00DA12D3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4950" w:type="dxa"/>
            <w:gridSpan w:val="2"/>
          </w:tcPr>
          <w:p w:rsidR="006423F7" w:rsidRPr="00516C67" w:rsidRDefault="00917F30" w:rsidP="006423F7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(English)</w:t>
            </w:r>
          </w:p>
          <w:p w:rsidR="006423F7" w:rsidRPr="00516C67" w:rsidRDefault="006423F7" w:rsidP="00144BAD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</w:tr>
      <w:tr w:rsidR="00417A53" w:rsidRPr="00516C67" w:rsidTr="00343BEB">
        <w:trPr>
          <w:trHeight w:val="391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:rsidR="00417A53" w:rsidRPr="00516C67" w:rsidRDefault="00C86415" w:rsidP="00E82A12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</w:rPr>
              <w:br w:type="page"/>
            </w:r>
            <w:r w:rsidR="00917F30"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擬合作範疇</w:t>
            </w:r>
            <w:r w:rsidR="00917F30" w:rsidRPr="006C6AF0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  <w:t xml:space="preserve"> </w:t>
            </w:r>
            <w:r w:rsidR="00417A53" w:rsidRPr="006C6AF0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  <w:sym w:font="Wingdings 2" w:char="F052"/>
            </w:r>
          </w:p>
        </w:tc>
      </w:tr>
      <w:tr w:rsidR="00417A53" w:rsidRPr="00516C67" w:rsidTr="00343BEB">
        <w:trPr>
          <w:trHeight w:val="555"/>
        </w:trPr>
        <w:tc>
          <w:tcPr>
            <w:tcW w:w="4678" w:type="dxa"/>
            <w:vAlign w:val="center"/>
          </w:tcPr>
          <w:p w:rsidR="00417A53" w:rsidRPr="00516C67" w:rsidRDefault="00417A53" w:rsidP="00E82A12">
            <w:pPr>
              <w:rPr>
                <w:rFonts w:ascii="Times New Roman" w:eastAsia="DFKai-SB" w:hAnsi="Times New Roman" w:cs="Times New Roman"/>
                <w:bCs/>
                <w:color w:val="000000" w:themeColor="text1"/>
                <w:kern w:val="0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2E717E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eastAsia="zh-HK"/>
              </w:rPr>
              <w:t>活</w:t>
            </w:r>
            <w:r w:rsidR="002E717E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動</w:t>
            </w:r>
            <w:r w:rsidR="002E717E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eastAsia="zh-HK"/>
              </w:rPr>
              <w:t>系</w:t>
            </w:r>
            <w:r w:rsidR="002E717E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列</w:t>
            </w:r>
          </w:p>
          <w:p w:rsidR="00417A53" w:rsidRPr="00516C67" w:rsidRDefault="00417A53" w:rsidP="00E82A12">
            <w:pPr>
              <w:rPr>
                <w:rFonts w:ascii="Times New Roman" w:eastAsia="DFKai-SB" w:hAnsi="Times New Roman" w:cs="Times New Roman"/>
                <w:bCs/>
                <w:color w:val="000000" w:themeColor="text1"/>
                <w:kern w:val="0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比賽</w:t>
            </w:r>
          </w:p>
          <w:p w:rsidR="00417A53" w:rsidRPr="00516C67" w:rsidRDefault="00417A53" w:rsidP="00E82A12">
            <w:pPr>
              <w:rPr>
                <w:rFonts w:ascii="Times New Roman" w:eastAsia="DFKai-SB" w:hAnsi="Times New Roman" w:cs="Times New Roman"/>
                <w:bCs/>
                <w:color w:val="000000" w:themeColor="text1"/>
                <w:kern w:val="0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日營</w:t>
            </w:r>
          </w:p>
          <w:p w:rsidR="00417A53" w:rsidRPr="00516C67" w:rsidRDefault="00417A53" w:rsidP="00E82A12">
            <w:pPr>
              <w:rPr>
                <w:rFonts w:ascii="Times New Roman" w:eastAsia="DFKai-SB" w:hAnsi="Times New Roman" w:cs="Times New Roman"/>
                <w:bCs/>
                <w:color w:val="000000" w:themeColor="text1"/>
                <w:kern w:val="0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bCs/>
                <w:color w:val="000000" w:themeColor="text1"/>
                <w:kern w:val="0"/>
              </w:rPr>
              <w:t>戲劇</w:t>
            </w:r>
          </w:p>
          <w:p w:rsidR="00417A53" w:rsidRPr="00516C67" w:rsidRDefault="00417A53" w:rsidP="00E82A12">
            <w:pPr>
              <w:rPr>
                <w:rFonts w:ascii="Times New Roman" w:eastAsia="DFKai-SB" w:hAnsi="Times New Roman" w:cs="Times New Roman"/>
                <w:bCs/>
                <w:color w:val="000000" w:themeColor="text1"/>
                <w:kern w:val="0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bCs/>
                <w:color w:val="000000" w:themeColor="text1"/>
                <w:kern w:val="0"/>
              </w:rPr>
              <w:t>展覽</w:t>
            </w:r>
          </w:p>
          <w:p w:rsidR="00417A53" w:rsidRPr="00516C67" w:rsidRDefault="00417A53" w:rsidP="00E82A12">
            <w:pPr>
              <w:rPr>
                <w:rFonts w:ascii="Times New Roman" w:eastAsia="DFKai-SB" w:hAnsi="Times New Roman" w:cs="Times New Roman"/>
                <w:bCs/>
                <w:color w:val="000000" w:themeColor="text1"/>
                <w:kern w:val="0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職場影子</w:t>
            </w:r>
          </w:p>
          <w:p w:rsidR="00417A53" w:rsidRPr="00516C67" w:rsidRDefault="00417A53" w:rsidP="00E82A12">
            <w:pPr>
              <w:rPr>
                <w:rFonts w:ascii="Times New Roman" w:eastAsia="DFKai-SB" w:hAnsi="Times New Roman" w:cs="Times New Roman"/>
                <w:bCs/>
                <w:color w:val="000000" w:themeColor="text1"/>
                <w:kern w:val="0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bCs/>
                <w:color w:val="000000" w:themeColor="text1"/>
                <w:kern w:val="0"/>
              </w:rPr>
              <w:t>內地活動</w:t>
            </w:r>
          </w:p>
        </w:tc>
        <w:tc>
          <w:tcPr>
            <w:tcW w:w="4950" w:type="dxa"/>
            <w:gridSpan w:val="2"/>
          </w:tcPr>
          <w:p w:rsidR="00417A53" w:rsidRPr="006C6AF0" w:rsidRDefault="00417A53" w:rsidP="006C6AF0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導師計</w:t>
            </w:r>
            <w:r w:rsidR="00B65169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劃</w:t>
            </w:r>
          </w:p>
          <w:p w:rsidR="00417A53" w:rsidRPr="006C6AF0" w:rsidRDefault="00417A53" w:rsidP="006C6AF0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講座</w:t>
            </w:r>
          </w:p>
          <w:p w:rsidR="00417A53" w:rsidRPr="006C6AF0" w:rsidRDefault="00417A53" w:rsidP="006C6AF0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工作體驗</w:t>
            </w:r>
          </w:p>
          <w:p w:rsidR="00417A53" w:rsidRPr="006C6AF0" w:rsidRDefault="00417A53" w:rsidP="006C6AF0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614E7F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工作場地</w:t>
            </w:r>
            <w:r w:rsidR="002E717E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參觀</w:t>
            </w:r>
          </w:p>
          <w:p w:rsidR="00417A53" w:rsidRPr="006C6AF0" w:rsidRDefault="00417A53" w:rsidP="006C6AF0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工作坊</w:t>
            </w:r>
          </w:p>
          <w:p w:rsidR="00417A53" w:rsidRPr="00516C67" w:rsidRDefault="00417A53" w:rsidP="006C6AF0">
            <w:pPr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="00917F30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其他</w:t>
            </w:r>
            <w:r w:rsidR="00917F30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: ______________________</w:t>
            </w:r>
          </w:p>
        </w:tc>
      </w:tr>
      <w:tr w:rsidR="00420DBE" w:rsidRPr="00516C67" w:rsidTr="00343BEB">
        <w:trPr>
          <w:trHeight w:val="432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:rsidR="00420DBE" w:rsidRPr="00516C67" w:rsidRDefault="00917F30" w:rsidP="00E82A12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擬合作範疇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的初步構思</w:t>
            </w:r>
          </w:p>
        </w:tc>
      </w:tr>
      <w:tr w:rsidR="00420DBE" w:rsidRPr="00516C67" w:rsidTr="00343BEB">
        <w:tc>
          <w:tcPr>
            <w:tcW w:w="9628" w:type="dxa"/>
            <w:gridSpan w:val="3"/>
          </w:tcPr>
          <w:p w:rsidR="00420DBE" w:rsidRPr="006C6AF0" w:rsidRDefault="00420DBE" w:rsidP="00E82A12">
            <w:pPr>
              <w:jc w:val="both"/>
              <w:rPr>
                <w:rFonts w:ascii="Times New Roman" w:eastAsia="DFKai-SB" w:hAnsi="Times New Roman" w:cs="Times New Roman"/>
                <w:b/>
              </w:rPr>
            </w:pPr>
          </w:p>
          <w:p w:rsidR="00420DBE" w:rsidRPr="006C6AF0" w:rsidRDefault="00420DBE" w:rsidP="00E82A12">
            <w:pPr>
              <w:jc w:val="both"/>
              <w:rPr>
                <w:rFonts w:ascii="Times New Roman" w:eastAsia="DFKai-SB" w:hAnsi="Times New Roman" w:cs="Times New Roman"/>
                <w:b/>
              </w:rPr>
            </w:pPr>
          </w:p>
          <w:p w:rsidR="00420DBE" w:rsidRPr="006C6AF0" w:rsidRDefault="00420DBE" w:rsidP="00E82A12">
            <w:pPr>
              <w:jc w:val="both"/>
              <w:rPr>
                <w:rFonts w:ascii="Times New Roman" w:eastAsia="DFKai-SB" w:hAnsi="Times New Roman" w:cs="Times New Roman"/>
                <w:b/>
              </w:rPr>
            </w:pPr>
          </w:p>
          <w:p w:rsidR="00420DBE" w:rsidRPr="006C6AF0" w:rsidRDefault="00420DBE" w:rsidP="00E82A12">
            <w:pPr>
              <w:jc w:val="both"/>
              <w:rPr>
                <w:rFonts w:ascii="Times New Roman" w:eastAsia="DFKai-SB" w:hAnsi="Times New Roman" w:cs="Times New Roman"/>
                <w:b/>
              </w:rPr>
            </w:pPr>
          </w:p>
        </w:tc>
      </w:tr>
      <w:tr w:rsidR="00DA12D3" w:rsidRPr="00516C67" w:rsidTr="003002E1">
        <w:trPr>
          <w:trHeight w:val="334"/>
        </w:trPr>
        <w:tc>
          <w:tcPr>
            <w:tcW w:w="9628" w:type="dxa"/>
            <w:gridSpan w:val="3"/>
            <w:shd w:val="clear" w:color="auto" w:fill="D0CECE" w:themeFill="background2" w:themeFillShade="E6"/>
          </w:tcPr>
          <w:p w:rsidR="00DA12D3" w:rsidRPr="00516C67" w:rsidRDefault="00DA12D3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  <w:lang w:val="en-GB"/>
              </w:rPr>
              <w:t>行業種類</w:t>
            </w:r>
            <w:r w:rsidRPr="006C6AF0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  <w:t xml:space="preserve"> </w:t>
            </w:r>
            <w:r w:rsidRPr="00516C67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val="en-GB"/>
              </w:rPr>
              <w:sym w:font="Wingdings 2" w:char="F052"/>
            </w:r>
          </w:p>
        </w:tc>
      </w:tr>
      <w:tr w:rsidR="00DA12D3" w:rsidRPr="00516C67" w:rsidTr="006C6AF0">
        <w:trPr>
          <w:trHeight w:val="334"/>
        </w:trPr>
        <w:tc>
          <w:tcPr>
            <w:tcW w:w="4684" w:type="dxa"/>
            <w:gridSpan w:val="2"/>
            <w:shd w:val="clear" w:color="auto" w:fill="auto"/>
          </w:tcPr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藝術及文化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銀行及金融服務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美容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建築及建造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化工及石油產品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設計、創新及科技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教育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安老服務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電器及機電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娛樂及康樂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環境服務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食品及飲品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6E27FD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lastRenderedPageBreak/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政府部門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酒店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資訊科技</w:t>
            </w:r>
          </w:p>
          <w:p w:rsidR="00DA12D3" w:rsidRPr="006C6AF0" w:rsidRDefault="006E27FD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="00DA12D3"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t xml:space="preserve"> </w:t>
            </w:r>
            <w:r w:rsidR="00DA12D3"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珠寶</w:t>
            </w:r>
          </w:p>
        </w:tc>
        <w:tc>
          <w:tcPr>
            <w:tcW w:w="4944" w:type="dxa"/>
            <w:shd w:val="clear" w:color="auto" w:fill="auto"/>
          </w:tcPr>
          <w:p w:rsidR="00DA12D3" w:rsidRPr="00516C67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lastRenderedPageBreak/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洗衣</w:t>
            </w:r>
          </w:p>
          <w:p w:rsidR="00DA12D3" w:rsidRPr="00516C67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  <w:lang w:val="en-GB"/>
              </w:rPr>
              <w:t>物流及運輸</w:t>
            </w:r>
          </w:p>
          <w:p w:rsidR="00DA12D3" w:rsidRPr="002A1415" w:rsidRDefault="00DA12D3" w:rsidP="006C6AF0">
            <w:pPr>
              <w:ind w:left="240" w:right="1200" w:hangingChars="100" w:hanging="24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製造科技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br/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（模具、金屬及塑膠）</w:t>
            </w:r>
          </w:p>
          <w:p w:rsidR="00DA12D3" w:rsidRPr="002A1415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醫療及健康</w:t>
            </w:r>
          </w:p>
          <w:p w:rsidR="00DA12D3" w:rsidRPr="002A1415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印刷及出版</w:t>
            </w:r>
          </w:p>
          <w:p w:rsidR="00DA12D3" w:rsidRPr="002A1415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專業服務</w:t>
            </w:r>
          </w:p>
          <w:p w:rsidR="00DA12D3" w:rsidRPr="002A1415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物業管理</w:t>
            </w:r>
          </w:p>
          <w:p w:rsidR="00DA12D3" w:rsidRPr="002A1415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零售</w:t>
            </w:r>
          </w:p>
          <w:p w:rsidR="00DA12D3" w:rsidRPr="002A1415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社會服務</w:t>
            </w:r>
          </w:p>
          <w:p w:rsidR="00DA12D3" w:rsidRPr="002A1415" w:rsidRDefault="00DA12D3" w:rsidP="006C6AF0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測量</w:t>
            </w:r>
          </w:p>
          <w:p w:rsidR="00DA12D3" w:rsidRPr="002A1415" w:rsidRDefault="00DA12D3" w:rsidP="006C6AF0">
            <w:pPr>
              <w:ind w:left="240" w:right="1200" w:hangingChars="100" w:hanging="24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旅遊、會議及展覽服務</w:t>
            </w:r>
          </w:p>
          <w:p w:rsidR="00DA12D3" w:rsidRPr="002A1415" w:rsidRDefault="00DA12D3" w:rsidP="006C6AF0">
            <w:pPr>
              <w:ind w:left="240" w:right="1200" w:hangingChars="100" w:hanging="24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lastRenderedPageBreak/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貿易</w:t>
            </w:r>
          </w:p>
          <w:p w:rsidR="00DA12D3" w:rsidRPr="002A1415" w:rsidRDefault="00DA12D3" w:rsidP="006C6AF0">
            <w:pPr>
              <w:ind w:left="240" w:right="1200" w:hangingChars="100" w:hanging="24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獸醫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/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寵物美容</w:t>
            </w:r>
          </w:p>
          <w:p w:rsidR="00DA12D3" w:rsidRPr="002A1415" w:rsidRDefault="00DA12D3" w:rsidP="006C6AF0">
            <w:pPr>
              <w:ind w:left="240" w:right="1200" w:hangingChars="100" w:hanging="24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2A1415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鐘錶</w:t>
            </w:r>
          </w:p>
          <w:p w:rsidR="00DA12D3" w:rsidRPr="006C6AF0" w:rsidRDefault="00DA12D3" w:rsidP="006C6AF0">
            <w:pPr>
              <w:ind w:left="240" w:right="1200" w:hangingChars="100" w:hanging="240"/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</w:pPr>
            <w:r w:rsidRPr="00516C67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sym w:font="Wingdings" w:char="F06F"/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 xml:space="preserve"> </w:t>
            </w:r>
            <w:r w:rsidRPr="006C6AF0">
              <w:rPr>
                <w:rFonts w:ascii="Times New Roman" w:eastAsia="DFKai-SB" w:hAnsi="Times New Roman" w:cs="Times New Roman" w:hint="eastAsia"/>
                <w:color w:val="000000" w:themeColor="text1"/>
                <w:szCs w:val="24"/>
              </w:rPr>
              <w:t>其他</w:t>
            </w:r>
            <w:r w:rsidRPr="006C6AF0">
              <w:rPr>
                <w:rFonts w:ascii="Times New Roman" w:eastAsia="DFKai-SB" w:hAnsi="Times New Roman" w:cs="Times New Roman"/>
                <w:color w:val="000000" w:themeColor="text1"/>
                <w:szCs w:val="24"/>
              </w:rPr>
              <w:t>: ______________________</w:t>
            </w:r>
          </w:p>
          <w:p w:rsidR="00DA12D3" w:rsidRPr="006C6AF0" w:rsidRDefault="00DA12D3" w:rsidP="00DA12D3">
            <w:pPr>
              <w:ind w:right="1200"/>
              <w:rPr>
                <w:rFonts w:ascii="Times New Roman" w:eastAsia="DFKai-SB" w:hAnsi="Times New Roman" w:cs="Times New Roman"/>
                <w:color w:val="000000" w:themeColor="text1"/>
                <w:szCs w:val="24"/>
                <w:lang w:val="en-GB"/>
              </w:rPr>
            </w:pPr>
          </w:p>
        </w:tc>
      </w:tr>
    </w:tbl>
    <w:p w:rsidR="005C37B6" w:rsidRDefault="005C37B6">
      <w:pPr>
        <w:rPr>
          <w:rFonts w:ascii="Times New Roman" w:eastAsia="DFKai-SB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Y="26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64C7E" w:rsidRPr="00516C67" w:rsidTr="00217B4E">
        <w:trPr>
          <w:trHeight w:val="1125"/>
        </w:trPr>
        <w:tc>
          <w:tcPr>
            <w:tcW w:w="9628" w:type="dxa"/>
          </w:tcPr>
          <w:p w:rsidR="00164C7E" w:rsidRPr="00516C67" w:rsidRDefault="00164C7E" w:rsidP="00164C7E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完成填寫表格後，請電郵至</w:t>
            </w:r>
            <w:r w:rsidRPr="006C6AF0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hyperlink r:id="rId8" w:history="1">
              <w:r w:rsidRPr="006C6AF0">
                <w:rPr>
                  <w:rStyle w:val="ab"/>
                  <w:rFonts w:ascii="Times New Roman" w:eastAsia="DFKai-SB" w:hAnsi="Times New Roman" w:cs="Times New Roman"/>
                  <w:b/>
                  <w:color w:val="000000" w:themeColor="text1"/>
                  <w:szCs w:val="24"/>
                </w:rPr>
                <w:t>bspp@edb.gov.hk</w:t>
              </w:r>
            </w:hyperlink>
          </w:p>
          <w:p w:rsidR="00164C7E" w:rsidRPr="00516C67" w:rsidRDefault="00164C7E" w:rsidP="00164C7E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</w:pPr>
          </w:p>
          <w:p w:rsidR="00164C7E" w:rsidRPr="00516C67" w:rsidRDefault="00164C7E" w:rsidP="00916897">
            <w:pPr>
              <w:jc w:val="center"/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</w:pP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如有任何查詢，請致電</w:t>
            </w:r>
            <w:r w:rsidRPr="006C6AF0">
              <w:rPr>
                <w:rFonts w:ascii="Times New Roman" w:eastAsia="DFKai-SB" w:hAnsi="Times New Roman" w:cs="Times New Roman"/>
                <w:b/>
                <w:color w:val="000000" w:themeColor="text1"/>
                <w:szCs w:val="24"/>
              </w:rPr>
              <w:t>3698 4336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與葉先生</w:t>
            </w:r>
            <w:r w:rsidR="00916897"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聯絡</w:t>
            </w:r>
            <w:r w:rsidRPr="006C6AF0">
              <w:rPr>
                <w:rFonts w:ascii="Times New Roman" w:eastAsia="DFKai-SB" w:hAnsi="Times New Roman" w:cs="Times New Roman" w:hint="eastAsia"/>
                <w:b/>
                <w:color w:val="000000" w:themeColor="text1"/>
                <w:szCs w:val="24"/>
              </w:rPr>
              <w:t>。謝謝。</w:t>
            </w:r>
          </w:p>
        </w:tc>
      </w:tr>
    </w:tbl>
    <w:p w:rsidR="00164C7E" w:rsidRDefault="00164C7E">
      <w:pPr>
        <w:rPr>
          <w:rFonts w:ascii="Times New Roman" w:eastAsia="DFKai-SB" w:hAnsi="Times New Roman" w:cs="Times New Roman"/>
          <w:color w:val="000000" w:themeColor="text1"/>
        </w:rPr>
      </w:pPr>
    </w:p>
    <w:p w:rsidR="00164C7E" w:rsidRDefault="00164C7E">
      <w:pPr>
        <w:rPr>
          <w:rFonts w:ascii="Times New Roman" w:eastAsia="DFKai-SB" w:hAnsi="Times New Roman" w:cs="Times New Roman"/>
          <w:color w:val="000000" w:themeColor="text1"/>
        </w:rPr>
      </w:pPr>
    </w:p>
    <w:p w:rsidR="000210AF" w:rsidRPr="001B16D9" w:rsidRDefault="000210AF" w:rsidP="000210AF">
      <w:pPr>
        <w:jc w:val="center"/>
        <w:rPr>
          <w:rFonts w:eastAsia="DFKai-SB" w:cs="Times New Roman"/>
          <w:b/>
          <w:sz w:val="26"/>
          <w:szCs w:val="26"/>
        </w:rPr>
      </w:pPr>
      <w:r w:rsidRPr="001B16D9">
        <w:rPr>
          <w:rFonts w:eastAsia="DFKai-SB" w:cs="Times New Roman"/>
          <w:b/>
          <w:sz w:val="26"/>
          <w:szCs w:val="26"/>
        </w:rPr>
        <w:t>個人資料收集聲明</w:t>
      </w:r>
    </w:p>
    <w:p w:rsidR="000210AF" w:rsidRPr="00C1362E" w:rsidRDefault="000210AF" w:rsidP="000210AF">
      <w:pPr>
        <w:rPr>
          <w:rFonts w:eastAsia="DFKai-SB" w:cs="Times New Roman"/>
          <w:sz w:val="26"/>
          <w:szCs w:val="26"/>
        </w:rPr>
      </w:pPr>
    </w:p>
    <w:p w:rsidR="000210AF" w:rsidRDefault="000210AF" w:rsidP="000210AF">
      <w:pPr>
        <w:rPr>
          <w:rFonts w:eastAsia="DFKai-SB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96"/>
      </w:tblGrid>
      <w:tr w:rsidR="000210AF" w:rsidRPr="00C1362E" w:rsidTr="009657F8">
        <w:tc>
          <w:tcPr>
            <w:tcW w:w="421" w:type="dxa"/>
          </w:tcPr>
          <w:p w:rsidR="000210AF" w:rsidRPr="000210AF" w:rsidRDefault="000210AF" w:rsidP="009657F8">
            <w:pPr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96" w:type="dxa"/>
          </w:tcPr>
          <w:p w:rsidR="000210AF" w:rsidRPr="000210AF" w:rsidRDefault="000210AF" w:rsidP="009657F8">
            <w:pPr>
              <w:jc w:val="both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你在本表格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內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提供的個人資料，會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供教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育局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用作處理申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請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成為「商校合作計劃」機構伙伴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，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以及「商校合作計劃」相關活動用途。</w:t>
            </w:r>
          </w:p>
        </w:tc>
      </w:tr>
      <w:tr w:rsidR="000210AF" w:rsidRPr="00C1362E" w:rsidTr="009657F8">
        <w:tc>
          <w:tcPr>
            <w:tcW w:w="421" w:type="dxa"/>
          </w:tcPr>
          <w:p w:rsidR="000210AF" w:rsidRPr="000210AF" w:rsidRDefault="000210AF" w:rsidP="009657F8">
            <w:pPr>
              <w:rPr>
                <w:rFonts w:ascii="Times New Roman" w:eastAsia="DFKai-SB" w:hAnsi="Times New Roman" w:cs="Times New Roman"/>
                <w:sz w:val="26"/>
                <w:szCs w:val="26"/>
              </w:rPr>
            </w:pPr>
          </w:p>
        </w:tc>
        <w:tc>
          <w:tcPr>
            <w:tcW w:w="8596" w:type="dxa"/>
          </w:tcPr>
          <w:p w:rsidR="000210AF" w:rsidRPr="000210AF" w:rsidRDefault="000210AF" w:rsidP="009657F8">
            <w:pPr>
              <w:jc w:val="both"/>
              <w:rPr>
                <w:rFonts w:ascii="Times New Roman" w:eastAsia="DFKai-SB" w:hAnsi="Times New Roman" w:cs="Times New Roman"/>
                <w:sz w:val="26"/>
                <w:szCs w:val="26"/>
              </w:rPr>
            </w:pPr>
          </w:p>
        </w:tc>
      </w:tr>
      <w:tr w:rsidR="000210AF" w:rsidRPr="00C1362E" w:rsidTr="009657F8">
        <w:tc>
          <w:tcPr>
            <w:tcW w:w="421" w:type="dxa"/>
          </w:tcPr>
          <w:p w:rsidR="000210AF" w:rsidRPr="000210AF" w:rsidRDefault="000210AF" w:rsidP="009657F8">
            <w:pPr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96" w:type="dxa"/>
          </w:tcPr>
          <w:p w:rsidR="000210AF" w:rsidRPr="000210AF" w:rsidRDefault="000210AF" w:rsidP="009657F8">
            <w:pPr>
              <w:jc w:val="both"/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</w:pP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你在本表格內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提供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的個人資料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，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純屬自願。所提供的個人資料，將有助處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理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有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關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申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請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。倘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若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所提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供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的資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料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不充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足，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教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育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局可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能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無法辦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理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或繼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續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處理有關申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請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。</w:t>
            </w:r>
          </w:p>
        </w:tc>
      </w:tr>
      <w:tr w:rsidR="000210AF" w:rsidRPr="00C1362E" w:rsidTr="009657F8">
        <w:tc>
          <w:tcPr>
            <w:tcW w:w="421" w:type="dxa"/>
          </w:tcPr>
          <w:p w:rsidR="000210AF" w:rsidRPr="000210AF" w:rsidRDefault="000210AF" w:rsidP="009657F8">
            <w:pPr>
              <w:rPr>
                <w:rFonts w:ascii="Times New Roman" w:eastAsia="DFKai-SB" w:hAnsi="Times New Roman" w:cs="Times New Roman"/>
                <w:sz w:val="26"/>
                <w:szCs w:val="26"/>
              </w:rPr>
            </w:pPr>
          </w:p>
        </w:tc>
        <w:tc>
          <w:tcPr>
            <w:tcW w:w="8596" w:type="dxa"/>
          </w:tcPr>
          <w:p w:rsidR="000210AF" w:rsidRPr="000210AF" w:rsidRDefault="000210AF" w:rsidP="009657F8">
            <w:pPr>
              <w:jc w:val="both"/>
              <w:rPr>
                <w:rFonts w:ascii="Times New Roman" w:eastAsia="DFKai-SB" w:hAnsi="Times New Roman" w:cs="Times New Roman"/>
                <w:sz w:val="26"/>
                <w:szCs w:val="26"/>
              </w:rPr>
            </w:pPr>
          </w:p>
        </w:tc>
      </w:tr>
      <w:tr w:rsidR="000210AF" w:rsidRPr="00C1362E" w:rsidTr="009657F8">
        <w:tc>
          <w:tcPr>
            <w:tcW w:w="421" w:type="dxa"/>
          </w:tcPr>
          <w:p w:rsidR="000210AF" w:rsidRPr="000210AF" w:rsidRDefault="000210AF" w:rsidP="009657F8">
            <w:pPr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96" w:type="dxa"/>
          </w:tcPr>
          <w:p w:rsidR="000210AF" w:rsidRPr="000210AF" w:rsidRDefault="000210AF" w:rsidP="009657F8">
            <w:pPr>
              <w:jc w:val="both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根據香港法例第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486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章《個人資料（私隱）條例》，你有權要求查閱及更正教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育局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所持有關於你的個人資料。如需查閱或更正本表格內所填報的個人資料，請以書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面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向行政主任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（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生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涯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規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劃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教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育）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提出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，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並寄交九龍九龍塘沙福道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19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號教育局九龍塘教育服務中心東座平台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EP05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室生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涯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規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劃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教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</w:rPr>
              <w:t>育</w:t>
            </w:r>
            <w:r w:rsidRPr="000210AF">
              <w:rPr>
                <w:rFonts w:ascii="Times New Roman" w:eastAsia="DFKai-SB" w:hAnsi="Times New Roman" w:cs="Times New Roman"/>
                <w:sz w:val="26"/>
                <w:szCs w:val="26"/>
                <w:lang w:eastAsia="zh-HK"/>
              </w:rPr>
              <w:t>組。</w:t>
            </w:r>
          </w:p>
        </w:tc>
      </w:tr>
    </w:tbl>
    <w:p w:rsidR="00164C7E" w:rsidRDefault="00164C7E">
      <w:pPr>
        <w:rPr>
          <w:rFonts w:ascii="Times New Roman" w:eastAsia="DFKai-SB" w:hAnsi="Times New Roman" w:cs="Times New Roman"/>
          <w:color w:val="000000" w:themeColor="text1"/>
        </w:rPr>
      </w:pPr>
    </w:p>
    <w:p w:rsidR="00164C7E" w:rsidRDefault="00164C7E">
      <w:pPr>
        <w:rPr>
          <w:rFonts w:ascii="Times New Roman" w:eastAsia="DFKai-SB" w:hAnsi="Times New Roman" w:cs="Times New Roman"/>
          <w:color w:val="000000" w:themeColor="text1"/>
        </w:rPr>
      </w:pPr>
    </w:p>
    <w:p w:rsidR="00164C7E" w:rsidRDefault="00164C7E">
      <w:pPr>
        <w:rPr>
          <w:rFonts w:ascii="Times New Roman" w:eastAsia="DFKai-SB" w:hAnsi="Times New Roman" w:cs="Times New Roman"/>
          <w:color w:val="000000" w:themeColor="text1"/>
        </w:rPr>
      </w:pPr>
    </w:p>
    <w:p w:rsidR="00164C7E" w:rsidRDefault="00164C7E">
      <w:pPr>
        <w:rPr>
          <w:rFonts w:ascii="Times New Roman" w:eastAsia="DFKai-SB" w:hAnsi="Times New Roman" w:cs="Times New Roman"/>
          <w:color w:val="000000" w:themeColor="text1"/>
        </w:rPr>
      </w:pPr>
    </w:p>
    <w:p w:rsidR="00164C7E" w:rsidRPr="006C6AF0" w:rsidRDefault="00164C7E">
      <w:pPr>
        <w:rPr>
          <w:rFonts w:ascii="Times New Roman" w:eastAsia="DFKai-SB" w:hAnsi="Times New Roman" w:cs="Times New Roman"/>
          <w:color w:val="000000" w:themeColor="text1"/>
        </w:rPr>
      </w:pPr>
    </w:p>
    <w:p w:rsidR="00A93F10" w:rsidRPr="00A93F10" w:rsidRDefault="00137E01" w:rsidP="00DE626B">
      <w:pPr>
        <w:widowControl/>
        <w:jc w:val="right"/>
        <w:rPr>
          <w:rFonts w:ascii="Times New Roman" w:eastAsia="DFKai-SB" w:hAnsi="Times New Roman" w:cs="Times New Roman"/>
          <w:b/>
          <w:szCs w:val="28"/>
          <w:u w:val="single"/>
        </w:rPr>
      </w:pPr>
      <w:r w:rsidRPr="006C6AF0">
        <w:rPr>
          <w:rFonts w:ascii="Times New Roman" w:eastAsia="DFKai-SB" w:hAnsi="Times New Roman" w:cs="Times New Roman"/>
          <w:sz w:val="28"/>
          <w:szCs w:val="28"/>
        </w:rPr>
        <w:br w:type="page"/>
      </w:r>
      <w:r w:rsidR="00A93F10" w:rsidRPr="00A93F10">
        <w:rPr>
          <w:rFonts w:ascii="Times New Roman" w:eastAsia="DFKai-SB" w:hAnsi="Times New Roman" w:cs="Times New Roman" w:hint="eastAsia"/>
          <w:b/>
          <w:szCs w:val="28"/>
          <w:u w:val="single"/>
          <w:lang w:eastAsia="zh-HK"/>
        </w:rPr>
        <w:lastRenderedPageBreak/>
        <w:t>附件一</w:t>
      </w:r>
    </w:p>
    <w:p w:rsidR="00A93F10" w:rsidRPr="00A93F10" w:rsidRDefault="00A93F10" w:rsidP="00A93F10">
      <w:pPr>
        <w:widowControl/>
        <w:jc w:val="center"/>
        <w:rPr>
          <w:rFonts w:ascii="Times New Roman" w:eastAsia="DFKai-SB" w:hAnsi="Times New Roman" w:cs="Times New Roman"/>
          <w:b/>
          <w:sz w:val="28"/>
          <w:szCs w:val="28"/>
        </w:rPr>
      </w:pPr>
      <w:r w:rsidRPr="00A93F10">
        <w:rPr>
          <w:rFonts w:ascii="Times New Roman" w:eastAsia="DFKai-SB" w:hAnsi="Times New Roman" w:cs="Times New Roman" w:hint="eastAsia"/>
          <w:b/>
          <w:sz w:val="28"/>
          <w:szCs w:val="28"/>
        </w:rPr>
        <w:t>「商校合作計劃」資訊</w:t>
      </w:r>
    </w:p>
    <w:p w:rsidR="00A93F10" w:rsidRDefault="00A93F10" w:rsidP="00B542E2">
      <w:pPr>
        <w:widowControl/>
        <w:rPr>
          <w:rFonts w:ascii="Times New Roman" w:eastAsia="DFKai-SB" w:hAnsi="Times New Roman" w:cs="Times New Roman"/>
          <w:sz w:val="28"/>
          <w:szCs w:val="28"/>
        </w:rPr>
      </w:pPr>
    </w:p>
    <w:p w:rsidR="00F95E90" w:rsidRPr="006C6AF0" w:rsidRDefault="00917F30" w:rsidP="00B542E2">
      <w:pPr>
        <w:widowControl/>
        <w:rPr>
          <w:rFonts w:ascii="Times New Roman" w:eastAsia="DFKai-SB" w:hAnsi="Times New Roman" w:cs="Times New Roman"/>
          <w:b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關於「商校合作計</w:t>
      </w:r>
      <w:r w:rsidR="00B65169">
        <w:rPr>
          <w:rFonts w:ascii="Times New Roman" w:eastAsia="DFKai-SB" w:hAnsi="Times New Roman" w:cs="Times New Roman" w:hint="eastAsia"/>
          <w:b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」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教育局於</w:t>
      </w:r>
      <w:r w:rsidRPr="006C6AF0">
        <w:rPr>
          <w:rFonts w:ascii="Times New Roman" w:eastAsia="DFKai-SB" w:hAnsi="Times New Roman" w:cs="Times New Roman"/>
          <w:sz w:val="26"/>
          <w:szCs w:val="26"/>
        </w:rPr>
        <w:t>2005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年開始推行「商校合作計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」，目的在與企業及社區內不同界別的機構合作，為學生、教師及家長籌辦多元化的事業探索活動，以協助他們為事業探索及生涯規劃做好準備。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b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目的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我們透過這個非傳統的學習平</w:t>
      </w:r>
      <w:r w:rsidR="006C6AF0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台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，旨在為學生提供以下機會：</w:t>
      </w:r>
    </w:p>
    <w:p w:rsidR="00343BEB" w:rsidRPr="006C6AF0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瞭解不同行業及其運作；</w:t>
      </w:r>
    </w:p>
    <w:p w:rsidR="00F36F03" w:rsidRPr="006C6AF0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發掘自身職業性向；</w:t>
      </w:r>
    </w:p>
    <w:p w:rsidR="00F36F03" w:rsidRPr="006C6AF0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提升通用技能；及</w:t>
      </w:r>
    </w:p>
    <w:p w:rsidR="00F36F03" w:rsidRPr="006C6AF0" w:rsidRDefault="00917F30" w:rsidP="00137E01">
      <w:pPr>
        <w:pStyle w:val="a8"/>
        <w:numPr>
          <w:ilvl w:val="0"/>
          <w:numId w:val="13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建立正確的工作態度和生活價值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b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活動模式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「商校合作計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」一直與商業機構、專業團體、公營機構、非政府組織及其他政府部門緊密合作，提供多元化的事業探索活動，包括參觀工作場地、職業講座、工作坊、職業博覽、比賽、學生大使計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、導師計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及工作體驗計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等。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A572B2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>
        <w:rPr>
          <w:rFonts w:ascii="Times New Roman" w:eastAsia="DFKai-SB" w:hAnsi="Times New Roman" w:cs="Times New Roman" w:hint="eastAsia"/>
          <w:sz w:val="26"/>
          <w:szCs w:val="26"/>
        </w:rPr>
        <w:t>成為機構</w:t>
      </w:r>
      <w:r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伙</w:t>
      </w:r>
      <w:r w:rsidR="00917F30" w:rsidRPr="006C6AF0">
        <w:rPr>
          <w:rFonts w:ascii="Times New Roman" w:eastAsia="DFKai-SB" w:hAnsi="Times New Roman" w:cs="Times New Roman" w:hint="eastAsia"/>
          <w:sz w:val="26"/>
          <w:szCs w:val="26"/>
        </w:rPr>
        <w:t>伴的先決條件是：</w:t>
      </w:r>
      <w:r w:rsidR="00917F30"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籌辦的活動必須與學生的事業探索及生涯規劃教育相關</w:t>
      </w:r>
      <w:r w:rsidR="00917F30" w:rsidRPr="006C6AF0">
        <w:rPr>
          <w:rFonts w:ascii="Times New Roman" w:eastAsia="DFKai-SB" w:hAnsi="Times New Roman" w:cs="Times New Roman" w:hint="eastAsia"/>
          <w:sz w:val="26"/>
          <w:szCs w:val="26"/>
        </w:rPr>
        <w:t>。此外，我們亦歡迎為教師和家長而設的活動，以便協助他們為學生或子女的生涯規劃作適切指導。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137E01" w:rsidRPr="006C6AF0" w:rsidRDefault="00137E01" w:rsidP="00137E01">
      <w:pPr>
        <w:widowControl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/>
          <w:sz w:val="26"/>
          <w:szCs w:val="26"/>
        </w:rPr>
        <w:br w:type="page"/>
      </w:r>
    </w:p>
    <w:p w:rsidR="00B03828" w:rsidRPr="00A93F10" w:rsidRDefault="00B03828" w:rsidP="00B03828">
      <w:pPr>
        <w:widowControl/>
        <w:jc w:val="right"/>
        <w:rPr>
          <w:rFonts w:ascii="Times New Roman" w:eastAsia="DFKai-SB" w:hAnsi="Times New Roman" w:cs="Times New Roman"/>
          <w:b/>
          <w:szCs w:val="28"/>
          <w:u w:val="single"/>
        </w:rPr>
      </w:pPr>
      <w:r w:rsidRPr="00A93F10">
        <w:rPr>
          <w:rFonts w:ascii="Times New Roman" w:eastAsia="DFKai-SB" w:hAnsi="Times New Roman" w:cs="Times New Roman" w:hint="eastAsia"/>
          <w:b/>
          <w:szCs w:val="28"/>
          <w:u w:val="single"/>
          <w:lang w:eastAsia="zh-HK"/>
        </w:rPr>
        <w:lastRenderedPageBreak/>
        <w:t>附件一</w:t>
      </w:r>
    </w:p>
    <w:p w:rsidR="00F36F03" w:rsidRPr="006C6AF0" w:rsidRDefault="00A572B2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b/>
          <w:sz w:val="26"/>
          <w:szCs w:val="26"/>
        </w:rPr>
      </w:pPr>
      <w:r>
        <w:rPr>
          <w:rFonts w:ascii="Times New Roman" w:eastAsia="DFKai-SB" w:hAnsi="Times New Roman" w:cs="Times New Roman" w:hint="eastAsia"/>
          <w:b/>
          <w:sz w:val="26"/>
          <w:szCs w:val="26"/>
        </w:rPr>
        <w:t>機構</w:t>
      </w:r>
      <w:r>
        <w:rPr>
          <w:rFonts w:ascii="Times New Roman" w:eastAsia="DFKai-SB" w:hAnsi="Times New Roman" w:cs="Times New Roman" w:hint="eastAsia"/>
          <w:b/>
          <w:sz w:val="26"/>
          <w:szCs w:val="26"/>
          <w:lang w:eastAsia="zh-HK"/>
        </w:rPr>
        <w:t>伙</w:t>
      </w:r>
      <w:r w:rsidR="00917F30"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伴提供的服務及相關準備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「商校合作計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」和機構</w:t>
      </w:r>
      <w:r w:rsidR="006E27FD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伙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伴之間的合作</w:t>
      </w: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以活動為本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，機構</w:t>
      </w:r>
      <w:r w:rsidR="006E27FD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伙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伴須提交活動計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書以供我們考慮，並負責以下事宜：</w:t>
      </w:r>
    </w:p>
    <w:p w:rsidR="00343BEB" w:rsidRPr="006C6AF0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決定活動的模式，如參觀工作場地、工作坊、工作體驗計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等；</w:t>
      </w:r>
    </w:p>
    <w:p w:rsidR="00F36F03" w:rsidRPr="006C6AF0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設計活動的內容；</w:t>
      </w:r>
    </w:p>
    <w:p w:rsidR="00F36F03" w:rsidRPr="006C6AF0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決定活動的其他細節，如日期、時間、為期長短、參加學生人數等；</w:t>
      </w:r>
    </w:p>
    <w:p w:rsidR="00F36F03" w:rsidRPr="006C6AF0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在各個活動中，安排一位同事為該活動的聯絡人，並向我們提供其聯絡資料（</w:t>
      </w:r>
      <w:r w:rsidR="008A1B28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手提、辦公室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電話號碼和電郵地址），以便我們或負責教師能夠向其查詢安排細節</w:t>
      </w:r>
      <w:r w:rsidR="008A1B28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及作緊</w:t>
      </w:r>
      <w:r w:rsidR="008A1B28">
        <w:rPr>
          <w:rFonts w:ascii="Times New Roman" w:eastAsia="DFKai-SB" w:hAnsi="Times New Roman" w:cs="Times New Roman" w:hint="eastAsia"/>
          <w:sz w:val="26"/>
          <w:szCs w:val="26"/>
        </w:rPr>
        <w:t>急</w:t>
      </w:r>
      <w:r w:rsidR="008A1B28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聯</w:t>
      </w:r>
      <w:r w:rsidR="008A1B28">
        <w:rPr>
          <w:rFonts w:ascii="Times New Roman" w:eastAsia="DFKai-SB" w:hAnsi="Times New Roman" w:cs="Times New Roman" w:hint="eastAsia"/>
          <w:sz w:val="26"/>
          <w:szCs w:val="26"/>
        </w:rPr>
        <w:t>絡</w:t>
      </w:r>
      <w:r w:rsidR="008A1B28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之用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；及</w:t>
      </w:r>
    </w:p>
    <w:p w:rsidR="00F36F03" w:rsidRPr="006C6AF0" w:rsidRDefault="00917F30" w:rsidP="00137E01">
      <w:pPr>
        <w:pStyle w:val="a8"/>
        <w:numPr>
          <w:ilvl w:val="0"/>
          <w:numId w:val="14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指派同事接待學生並為他們開展活動。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343BEB" w:rsidRPr="006C6AF0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b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「商校合作計</w:t>
      </w:r>
      <w:r w:rsidR="00B65169">
        <w:rPr>
          <w:rFonts w:ascii="Times New Roman" w:eastAsia="DFKai-SB" w:hAnsi="Times New Roman" w:cs="Times New Roman" w:hint="eastAsia"/>
          <w:b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」提供的支持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就活動提供專業和教育方面的意見；</w:t>
      </w:r>
    </w:p>
    <w:p w:rsidR="00F36F03" w:rsidRPr="006C6AF0" w:rsidRDefault="00917F30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透過不同途徑向學校宣傳及推廣活動，如利用電郵及上傳活動資料到「商校合作計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」網站：</w:t>
      </w:r>
      <w:hyperlink r:id="rId9" w:history="1">
        <w:r w:rsidRPr="006C6AF0">
          <w:rPr>
            <w:rStyle w:val="ab"/>
            <w:rFonts w:ascii="Times New Roman" w:eastAsia="DFKai-SB" w:hAnsi="Times New Roman" w:cs="Times New Roman"/>
            <w:sz w:val="26"/>
            <w:szCs w:val="26"/>
          </w:rPr>
          <w:t>https://careerguidance.edb.hkedcity.net/</w:t>
        </w:r>
      </w:hyperlink>
    </w:p>
    <w:p w:rsidR="00F36F03" w:rsidRPr="006C6AF0" w:rsidRDefault="00917F30" w:rsidP="00137E01">
      <w:pPr>
        <w:pStyle w:val="a8"/>
        <w:numPr>
          <w:ilvl w:val="0"/>
          <w:numId w:val="15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處理大部分通訊和以下後勤事務：</w:t>
      </w:r>
    </w:p>
    <w:p w:rsidR="00F36F03" w:rsidRPr="006C6AF0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活動報名</w:t>
      </w:r>
    </w:p>
    <w:p w:rsidR="00F36F03" w:rsidRPr="006C6AF0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回答學校教師的一般查詢</w:t>
      </w:r>
    </w:p>
    <w:p w:rsidR="00F36F03" w:rsidRPr="006C6AF0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挑選參加者</w:t>
      </w:r>
    </w:p>
    <w:p w:rsidR="00F36F03" w:rsidRPr="006C6AF0" w:rsidRDefault="00917F30" w:rsidP="00137E01">
      <w:pPr>
        <w:pStyle w:val="a8"/>
        <w:numPr>
          <w:ilvl w:val="0"/>
          <w:numId w:val="16"/>
        </w:numPr>
        <w:adjustRightInd w:val="0"/>
        <w:snapToGrid w:val="0"/>
        <w:spacing w:line="300" w:lineRule="auto"/>
        <w:ind w:leftChars="0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通知學校申請結果</w:t>
      </w:r>
    </w:p>
    <w:p w:rsidR="00343BEB" w:rsidRPr="006C6AF0" w:rsidRDefault="00343BEB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88699C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b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「商校合作計</w:t>
      </w:r>
      <w:r w:rsidR="00B65169">
        <w:rPr>
          <w:rFonts w:ascii="Times New Roman" w:eastAsia="DFKai-SB" w:hAnsi="Times New Roman" w:cs="Times New Roman" w:hint="eastAsia"/>
          <w:b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」機構</w:t>
      </w:r>
      <w:r w:rsidR="006E27FD">
        <w:rPr>
          <w:rFonts w:ascii="Times New Roman" w:eastAsia="DFKai-SB" w:hAnsi="Times New Roman" w:cs="Times New Roman" w:hint="eastAsia"/>
          <w:b/>
          <w:sz w:val="26"/>
          <w:szCs w:val="26"/>
          <w:lang w:eastAsia="zh-HK"/>
        </w:rPr>
        <w:t>伙</w:t>
      </w:r>
      <w:r w:rsidRPr="006C6AF0">
        <w:rPr>
          <w:rFonts w:ascii="Times New Roman" w:eastAsia="DFKai-SB" w:hAnsi="Times New Roman" w:cs="Times New Roman" w:hint="eastAsia"/>
          <w:b/>
          <w:sz w:val="26"/>
          <w:szCs w:val="26"/>
        </w:rPr>
        <w:t>伴申請程</w:t>
      </w:r>
      <w:r w:rsidRPr="006C6AF0">
        <w:rPr>
          <w:rFonts w:ascii="Times New Roman" w:eastAsia="DFKai-SB" w:hAnsi="Times New Roman" w:cs="Times New Roman" w:hint="eastAsia"/>
          <w:b/>
          <w:sz w:val="26"/>
          <w:szCs w:val="26"/>
          <w:lang w:eastAsia="zh-HK"/>
        </w:rPr>
        <w:t>序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有興趣加入「商校合作計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」的機構，可把填妥的申請表連同其他相關資料寄給我們，以作考慮。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F36F03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如有任何查詢，請致電</w:t>
      </w:r>
      <w:r w:rsidRPr="006C6AF0">
        <w:rPr>
          <w:rFonts w:ascii="Times New Roman" w:eastAsia="DFKai-SB" w:hAnsi="Times New Roman" w:cs="Times New Roman"/>
          <w:sz w:val="26"/>
          <w:szCs w:val="26"/>
        </w:rPr>
        <w:t>3698 4336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與葉先生</w:t>
      </w:r>
      <w:bookmarkStart w:id="0" w:name="_GoBack"/>
      <w:bookmarkEnd w:id="0"/>
      <w:r w:rsidR="00D033EB">
        <w:rPr>
          <w:rFonts w:ascii="Times New Roman" w:eastAsia="DFKai-SB" w:hAnsi="Times New Roman" w:cs="Times New Roman" w:hint="eastAsia"/>
          <w:sz w:val="26"/>
          <w:szCs w:val="26"/>
        </w:rPr>
        <w:t>聯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絡。</w:t>
      </w:r>
    </w:p>
    <w:p w:rsidR="00F36F03" w:rsidRPr="006C6AF0" w:rsidRDefault="00F36F03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</w:p>
    <w:p w:rsidR="00137E01" w:rsidRPr="006C6AF0" w:rsidRDefault="00917F30" w:rsidP="00137E01">
      <w:pPr>
        <w:adjustRightInd w:val="0"/>
        <w:snapToGrid w:val="0"/>
        <w:spacing w:line="300" w:lineRule="auto"/>
        <w:jc w:val="both"/>
        <w:rPr>
          <w:rFonts w:ascii="Times New Roman" w:eastAsia="DFKai-SB" w:hAnsi="Times New Roman" w:cs="Times New Roman"/>
          <w:sz w:val="26"/>
          <w:szCs w:val="26"/>
        </w:rPr>
      </w:pPr>
      <w:r w:rsidRPr="006C6AF0">
        <w:rPr>
          <w:rFonts w:ascii="Times New Roman" w:eastAsia="DFKai-SB" w:hAnsi="Times New Roman" w:cs="Times New Roman" w:hint="eastAsia"/>
          <w:sz w:val="26"/>
          <w:szCs w:val="26"/>
        </w:rPr>
        <w:t>有關「商校合作計</w:t>
      </w:r>
      <w:r w:rsidR="00B65169">
        <w:rPr>
          <w:rFonts w:ascii="Times New Roman" w:eastAsia="DFKai-SB" w:hAnsi="Times New Roman" w:cs="Times New Roman" w:hint="eastAsia"/>
          <w:sz w:val="26"/>
          <w:szCs w:val="26"/>
        </w:rPr>
        <w:t>劃」更多資訊，請</w:t>
      </w:r>
      <w:r w:rsidR="00B65169">
        <w:rPr>
          <w:rFonts w:ascii="Times New Roman" w:eastAsia="DFKai-SB" w:hAnsi="Times New Roman" w:cs="Times New Roman" w:hint="eastAsia"/>
          <w:sz w:val="26"/>
          <w:szCs w:val="26"/>
          <w:lang w:eastAsia="zh-HK"/>
        </w:rPr>
        <w:t>瀏</w:t>
      </w:r>
      <w:r w:rsidRPr="006C6AF0">
        <w:rPr>
          <w:rFonts w:ascii="Times New Roman" w:eastAsia="DFKai-SB" w:hAnsi="Times New Roman" w:cs="Times New Roman" w:hint="eastAsia"/>
          <w:sz w:val="26"/>
          <w:szCs w:val="26"/>
        </w:rPr>
        <w:t>覽網站：</w:t>
      </w:r>
      <w:hyperlink r:id="rId10" w:history="1">
        <w:r w:rsidRPr="006C6AF0">
          <w:rPr>
            <w:rStyle w:val="ab"/>
            <w:rFonts w:ascii="Times New Roman" w:eastAsia="DFKai-SB" w:hAnsi="Times New Roman" w:cs="Times New Roman"/>
            <w:sz w:val="26"/>
            <w:szCs w:val="26"/>
          </w:rPr>
          <w:t>https://careerguidance.edb.hkedcity.net/</w:t>
        </w:r>
      </w:hyperlink>
    </w:p>
    <w:sectPr w:rsidR="00137E01" w:rsidRPr="006C6AF0" w:rsidSect="00343BEB">
      <w:headerReference w:type="default" r:id="rId11"/>
      <w:footerReference w:type="default" r:id="rId12"/>
      <w:pgSz w:w="11906" w:h="16838"/>
      <w:pgMar w:top="1701" w:right="1134" w:bottom="1134" w:left="1134" w:header="284" w:footer="7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34" w:rsidRDefault="00C97134" w:rsidP="00103478">
      <w:r>
        <w:separator/>
      </w:r>
    </w:p>
  </w:endnote>
  <w:endnote w:type="continuationSeparator" w:id="0">
    <w:p w:rsidR="00C97134" w:rsidRDefault="00C97134" w:rsidP="0010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516580"/>
      <w:docPartObj>
        <w:docPartGallery w:val="Page Numbers (Bottom of Page)"/>
        <w:docPartUnique/>
      </w:docPartObj>
    </w:sdtPr>
    <w:sdtEndPr/>
    <w:sdtContent>
      <w:p w:rsidR="00E82A12" w:rsidRDefault="00614D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1C" w:rsidRPr="00416A1C">
          <w:rPr>
            <w:noProof/>
            <w:lang w:val="zh-TW"/>
          </w:rPr>
          <w:t>5</w:t>
        </w:r>
        <w:r>
          <w:fldChar w:fldCharType="end"/>
        </w:r>
      </w:p>
    </w:sdtContent>
  </w:sdt>
  <w:p w:rsidR="00E82A12" w:rsidRDefault="00E82A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34" w:rsidRDefault="00C97134" w:rsidP="00103478">
      <w:r>
        <w:separator/>
      </w:r>
    </w:p>
  </w:footnote>
  <w:footnote w:type="continuationSeparator" w:id="0">
    <w:p w:rsidR="00C97134" w:rsidRDefault="00C97134" w:rsidP="0010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649" w:rsidRPr="006D7AAC" w:rsidRDefault="00614DDC" w:rsidP="00E82A12">
    <w:pPr>
      <w:pStyle w:val="a4"/>
      <w:tabs>
        <w:tab w:val="left" w:pos="426"/>
      </w:tabs>
      <w:wordWrap w:val="0"/>
      <w:jc w:val="right"/>
      <w:rPr>
        <w:rFonts w:ascii="Times New Roman" w:hAnsi="Times New Roman" w:cs="Times New Roman"/>
        <w:sz w:val="32"/>
        <w:szCs w:val="32"/>
        <w:bdr w:val="single" w:sz="4" w:space="0" w:color="auto"/>
      </w:rPr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077FF159" wp14:editId="525A8636">
          <wp:simplePos x="0" y="0"/>
          <wp:positionH relativeFrom="column">
            <wp:posOffset>2008667</wp:posOffset>
          </wp:positionH>
          <wp:positionV relativeFrom="paragraph">
            <wp:posOffset>11267</wp:posOffset>
          </wp:positionV>
          <wp:extent cx="2019300" cy="810895"/>
          <wp:effectExtent l="0" t="0" r="0" b="8255"/>
          <wp:wrapNone/>
          <wp:docPr id="6" name="圖片 6" descr="Q:\BSPP Logos\logo-bspp-T 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SPP Logos\logo-bspp-T Ch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116"/>
                  <a:stretch/>
                </pic:blipFill>
                <pic:spPr bwMode="auto">
                  <a:xfrm>
                    <a:off x="0" y="0"/>
                    <a:ext cx="20193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578"/>
    <w:multiLevelType w:val="hybridMultilevel"/>
    <w:tmpl w:val="ACFE3D74"/>
    <w:lvl w:ilvl="0" w:tplc="1C2ACE2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63A5EC2"/>
    <w:multiLevelType w:val="hybridMultilevel"/>
    <w:tmpl w:val="E6FAC086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B49A8"/>
    <w:multiLevelType w:val="hybridMultilevel"/>
    <w:tmpl w:val="7FD0B20A"/>
    <w:lvl w:ilvl="0" w:tplc="B8CE6BC6">
      <w:start w:val="1"/>
      <w:numFmt w:val="lowerRoman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A5C34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4" w15:restartNumberingAfterBreak="0">
    <w:nsid w:val="24C66FEA"/>
    <w:multiLevelType w:val="hybridMultilevel"/>
    <w:tmpl w:val="1466CF96"/>
    <w:lvl w:ilvl="0" w:tplc="9A22A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03C48"/>
    <w:multiLevelType w:val="hybridMultilevel"/>
    <w:tmpl w:val="3A24FE6C"/>
    <w:lvl w:ilvl="0" w:tplc="747A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01F69"/>
    <w:multiLevelType w:val="hybridMultilevel"/>
    <w:tmpl w:val="9D22A472"/>
    <w:lvl w:ilvl="0" w:tplc="0409001B">
      <w:start w:val="1"/>
      <w:numFmt w:val="lowerRoman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76D6D"/>
    <w:multiLevelType w:val="hybridMultilevel"/>
    <w:tmpl w:val="5A68C6D8"/>
    <w:lvl w:ilvl="0" w:tplc="2AD20C24">
      <w:start w:val="1"/>
      <w:numFmt w:val="bullet"/>
      <w:lvlText w:val=""/>
      <w:lvlJc w:val="left"/>
      <w:pPr>
        <w:ind w:left="1473" w:hanging="480"/>
      </w:pPr>
      <w:rPr>
        <w:rFonts w:ascii="Wingdings 2" w:hAnsi="Wingdings 2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 w15:restartNumberingAfterBreak="0">
    <w:nsid w:val="3B770A45"/>
    <w:multiLevelType w:val="hybridMultilevel"/>
    <w:tmpl w:val="DEDC591C"/>
    <w:lvl w:ilvl="0" w:tplc="AB9AE190">
      <w:start w:val="1"/>
      <w:numFmt w:val="lowerLetter"/>
      <w:lvlText w:val="%1."/>
      <w:lvlJc w:val="left"/>
      <w:pPr>
        <w:ind w:left="99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9" w15:restartNumberingAfterBreak="0">
    <w:nsid w:val="419D7087"/>
    <w:multiLevelType w:val="hybridMultilevel"/>
    <w:tmpl w:val="1484773A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1C469F"/>
    <w:multiLevelType w:val="hybridMultilevel"/>
    <w:tmpl w:val="27926A66"/>
    <w:lvl w:ilvl="0" w:tplc="8BD4C530">
      <w:start w:val="1"/>
      <w:numFmt w:val="lowerRoman"/>
      <w:lvlText w:val="%1)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291C41"/>
    <w:multiLevelType w:val="hybridMultilevel"/>
    <w:tmpl w:val="D1AE7BE2"/>
    <w:lvl w:ilvl="0" w:tplc="80A0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D71C7"/>
    <w:multiLevelType w:val="hybridMultilevel"/>
    <w:tmpl w:val="AE046E8C"/>
    <w:lvl w:ilvl="0" w:tplc="D2802A8C">
      <w:start w:val="1"/>
      <w:numFmt w:val="lowerLetter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404D79"/>
    <w:multiLevelType w:val="hybridMultilevel"/>
    <w:tmpl w:val="B27CC24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B85340"/>
    <w:multiLevelType w:val="hybridMultilevel"/>
    <w:tmpl w:val="38964182"/>
    <w:lvl w:ilvl="0" w:tplc="5CF6DEB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646BA1"/>
    <w:multiLevelType w:val="hybridMultilevel"/>
    <w:tmpl w:val="A7B418B4"/>
    <w:lvl w:ilvl="0" w:tplc="DB0CF83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"/>
  </w:num>
  <w:num w:numId="5">
    <w:abstractNumId w:val="9"/>
  </w:num>
  <w:num w:numId="6">
    <w:abstractNumId w:val="14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EE"/>
    <w:rsid w:val="000011EA"/>
    <w:rsid w:val="000059DA"/>
    <w:rsid w:val="0001107F"/>
    <w:rsid w:val="00012122"/>
    <w:rsid w:val="000210AF"/>
    <w:rsid w:val="000260CA"/>
    <w:rsid w:val="000276CB"/>
    <w:rsid w:val="000329F6"/>
    <w:rsid w:val="00035B05"/>
    <w:rsid w:val="00043615"/>
    <w:rsid w:val="000468D2"/>
    <w:rsid w:val="00095E1E"/>
    <w:rsid w:val="000A0013"/>
    <w:rsid w:val="000A295B"/>
    <w:rsid w:val="000A32AE"/>
    <w:rsid w:val="000A4429"/>
    <w:rsid w:val="000A79A8"/>
    <w:rsid w:val="000B2374"/>
    <w:rsid w:val="000B2388"/>
    <w:rsid w:val="000B55F4"/>
    <w:rsid w:val="000B731C"/>
    <w:rsid w:val="000D3338"/>
    <w:rsid w:val="000D7D72"/>
    <w:rsid w:val="000E46CF"/>
    <w:rsid w:val="000F57AF"/>
    <w:rsid w:val="00100296"/>
    <w:rsid w:val="00103373"/>
    <w:rsid w:val="00103478"/>
    <w:rsid w:val="001125AF"/>
    <w:rsid w:val="00122A1D"/>
    <w:rsid w:val="00137E01"/>
    <w:rsid w:val="00143A93"/>
    <w:rsid w:val="00144BAD"/>
    <w:rsid w:val="00150ACF"/>
    <w:rsid w:val="00164C7E"/>
    <w:rsid w:val="00177F0D"/>
    <w:rsid w:val="001909FB"/>
    <w:rsid w:val="00191B7A"/>
    <w:rsid w:val="00197BDC"/>
    <w:rsid w:val="001B2DBB"/>
    <w:rsid w:val="001D3253"/>
    <w:rsid w:val="001D3A54"/>
    <w:rsid w:val="001E0CA7"/>
    <w:rsid w:val="001E36E7"/>
    <w:rsid w:val="001E7C73"/>
    <w:rsid w:val="001E7E81"/>
    <w:rsid w:val="001F10AB"/>
    <w:rsid w:val="0020148D"/>
    <w:rsid w:val="00217B4E"/>
    <w:rsid w:val="002207E6"/>
    <w:rsid w:val="002345D2"/>
    <w:rsid w:val="00234847"/>
    <w:rsid w:val="00236564"/>
    <w:rsid w:val="00240524"/>
    <w:rsid w:val="002425A6"/>
    <w:rsid w:val="002553BB"/>
    <w:rsid w:val="002649DA"/>
    <w:rsid w:val="00265D32"/>
    <w:rsid w:val="00266202"/>
    <w:rsid w:val="002743B5"/>
    <w:rsid w:val="00274F56"/>
    <w:rsid w:val="00277E3E"/>
    <w:rsid w:val="002A1415"/>
    <w:rsid w:val="002A1DB4"/>
    <w:rsid w:val="002A3810"/>
    <w:rsid w:val="002B260F"/>
    <w:rsid w:val="002B2F73"/>
    <w:rsid w:val="002D159E"/>
    <w:rsid w:val="002D270F"/>
    <w:rsid w:val="002E3F9A"/>
    <w:rsid w:val="002E5208"/>
    <w:rsid w:val="002E5DF6"/>
    <w:rsid w:val="002E6471"/>
    <w:rsid w:val="002E717E"/>
    <w:rsid w:val="002F6B25"/>
    <w:rsid w:val="002F7696"/>
    <w:rsid w:val="00304214"/>
    <w:rsid w:val="00307CE6"/>
    <w:rsid w:val="00310AE9"/>
    <w:rsid w:val="00312299"/>
    <w:rsid w:val="003147EE"/>
    <w:rsid w:val="0032213F"/>
    <w:rsid w:val="003255DD"/>
    <w:rsid w:val="00325DE2"/>
    <w:rsid w:val="003306C6"/>
    <w:rsid w:val="00332AB1"/>
    <w:rsid w:val="00343BEB"/>
    <w:rsid w:val="003578C3"/>
    <w:rsid w:val="0036253D"/>
    <w:rsid w:val="00366D2D"/>
    <w:rsid w:val="00374954"/>
    <w:rsid w:val="00382151"/>
    <w:rsid w:val="00384649"/>
    <w:rsid w:val="00390FA2"/>
    <w:rsid w:val="003971F4"/>
    <w:rsid w:val="003A7486"/>
    <w:rsid w:val="003B799E"/>
    <w:rsid w:val="003C457D"/>
    <w:rsid w:val="003D1098"/>
    <w:rsid w:val="003D2BF4"/>
    <w:rsid w:val="003D30E1"/>
    <w:rsid w:val="003E6C1B"/>
    <w:rsid w:val="003F0E15"/>
    <w:rsid w:val="003F2BFA"/>
    <w:rsid w:val="003F5E30"/>
    <w:rsid w:val="00405A8B"/>
    <w:rsid w:val="00412323"/>
    <w:rsid w:val="00415651"/>
    <w:rsid w:val="00416A1C"/>
    <w:rsid w:val="00417A53"/>
    <w:rsid w:val="00420075"/>
    <w:rsid w:val="00420DBE"/>
    <w:rsid w:val="00443778"/>
    <w:rsid w:val="00446EB1"/>
    <w:rsid w:val="004656F8"/>
    <w:rsid w:val="004711EC"/>
    <w:rsid w:val="00473542"/>
    <w:rsid w:val="004857AA"/>
    <w:rsid w:val="00492568"/>
    <w:rsid w:val="00494D07"/>
    <w:rsid w:val="00496CD9"/>
    <w:rsid w:val="004A6EF3"/>
    <w:rsid w:val="004A75AF"/>
    <w:rsid w:val="004B24BA"/>
    <w:rsid w:val="004C22E6"/>
    <w:rsid w:val="004C656D"/>
    <w:rsid w:val="004D56C1"/>
    <w:rsid w:val="0051249A"/>
    <w:rsid w:val="00512EA5"/>
    <w:rsid w:val="005163E1"/>
    <w:rsid w:val="00516C67"/>
    <w:rsid w:val="00530339"/>
    <w:rsid w:val="005306B1"/>
    <w:rsid w:val="00541417"/>
    <w:rsid w:val="005537D6"/>
    <w:rsid w:val="00561752"/>
    <w:rsid w:val="005633B5"/>
    <w:rsid w:val="005706AF"/>
    <w:rsid w:val="00572A89"/>
    <w:rsid w:val="00581396"/>
    <w:rsid w:val="0059690D"/>
    <w:rsid w:val="005B4BDF"/>
    <w:rsid w:val="005B68F1"/>
    <w:rsid w:val="005C37B6"/>
    <w:rsid w:val="005C3A37"/>
    <w:rsid w:val="005C6D2C"/>
    <w:rsid w:val="005D6F41"/>
    <w:rsid w:val="005E3FEF"/>
    <w:rsid w:val="005E6F44"/>
    <w:rsid w:val="005F4C1D"/>
    <w:rsid w:val="00614DDC"/>
    <w:rsid w:val="00614E7F"/>
    <w:rsid w:val="00621BF5"/>
    <w:rsid w:val="0062740F"/>
    <w:rsid w:val="00635060"/>
    <w:rsid w:val="00641C8E"/>
    <w:rsid w:val="006423F7"/>
    <w:rsid w:val="006474BE"/>
    <w:rsid w:val="006513AD"/>
    <w:rsid w:val="0066479A"/>
    <w:rsid w:val="00671511"/>
    <w:rsid w:val="006815A3"/>
    <w:rsid w:val="006840F4"/>
    <w:rsid w:val="00696D15"/>
    <w:rsid w:val="00696E8D"/>
    <w:rsid w:val="006A0856"/>
    <w:rsid w:val="006A2DDC"/>
    <w:rsid w:val="006A61D0"/>
    <w:rsid w:val="006B53AD"/>
    <w:rsid w:val="006B6644"/>
    <w:rsid w:val="006C65EF"/>
    <w:rsid w:val="006C6AF0"/>
    <w:rsid w:val="006E21B1"/>
    <w:rsid w:val="006E27FD"/>
    <w:rsid w:val="006E4329"/>
    <w:rsid w:val="00705DD1"/>
    <w:rsid w:val="007074AB"/>
    <w:rsid w:val="00716C84"/>
    <w:rsid w:val="00722123"/>
    <w:rsid w:val="007227EE"/>
    <w:rsid w:val="00731DB7"/>
    <w:rsid w:val="00741AEE"/>
    <w:rsid w:val="007459FB"/>
    <w:rsid w:val="00746643"/>
    <w:rsid w:val="00756855"/>
    <w:rsid w:val="00762AAE"/>
    <w:rsid w:val="00775A11"/>
    <w:rsid w:val="00786798"/>
    <w:rsid w:val="007919AA"/>
    <w:rsid w:val="00796D99"/>
    <w:rsid w:val="007A1C5C"/>
    <w:rsid w:val="007B071C"/>
    <w:rsid w:val="007B1415"/>
    <w:rsid w:val="007C628F"/>
    <w:rsid w:val="007D5CD5"/>
    <w:rsid w:val="00814E38"/>
    <w:rsid w:val="00820165"/>
    <w:rsid w:val="00823993"/>
    <w:rsid w:val="00830EF5"/>
    <w:rsid w:val="00831EB8"/>
    <w:rsid w:val="00833160"/>
    <w:rsid w:val="008341EA"/>
    <w:rsid w:val="00846643"/>
    <w:rsid w:val="00863A9C"/>
    <w:rsid w:val="00863D91"/>
    <w:rsid w:val="0088699C"/>
    <w:rsid w:val="00892ABF"/>
    <w:rsid w:val="008965E6"/>
    <w:rsid w:val="008A1B28"/>
    <w:rsid w:val="008A1DAF"/>
    <w:rsid w:val="008A5F7A"/>
    <w:rsid w:val="008B3C8B"/>
    <w:rsid w:val="008B6185"/>
    <w:rsid w:val="008C486A"/>
    <w:rsid w:val="008D2971"/>
    <w:rsid w:val="008E6161"/>
    <w:rsid w:val="008E61C4"/>
    <w:rsid w:val="008F5761"/>
    <w:rsid w:val="008F668A"/>
    <w:rsid w:val="008F7823"/>
    <w:rsid w:val="009036B5"/>
    <w:rsid w:val="009044F9"/>
    <w:rsid w:val="00916897"/>
    <w:rsid w:val="00917F30"/>
    <w:rsid w:val="009206FF"/>
    <w:rsid w:val="009250A2"/>
    <w:rsid w:val="00931326"/>
    <w:rsid w:val="009414E7"/>
    <w:rsid w:val="00941F2E"/>
    <w:rsid w:val="00955531"/>
    <w:rsid w:val="00962482"/>
    <w:rsid w:val="00973490"/>
    <w:rsid w:val="00974650"/>
    <w:rsid w:val="009824AA"/>
    <w:rsid w:val="00987E6C"/>
    <w:rsid w:val="009A0B7E"/>
    <w:rsid w:val="009A4E97"/>
    <w:rsid w:val="009A54B4"/>
    <w:rsid w:val="009B006D"/>
    <w:rsid w:val="00A116A7"/>
    <w:rsid w:val="00A32BE6"/>
    <w:rsid w:val="00A354B5"/>
    <w:rsid w:val="00A56CB9"/>
    <w:rsid w:val="00A572B2"/>
    <w:rsid w:val="00A63C34"/>
    <w:rsid w:val="00A6459B"/>
    <w:rsid w:val="00A76EA1"/>
    <w:rsid w:val="00A92A6A"/>
    <w:rsid w:val="00A93A6B"/>
    <w:rsid w:val="00A93BD7"/>
    <w:rsid w:val="00A93F10"/>
    <w:rsid w:val="00A945FF"/>
    <w:rsid w:val="00A96781"/>
    <w:rsid w:val="00AA1302"/>
    <w:rsid w:val="00AA5362"/>
    <w:rsid w:val="00AB085B"/>
    <w:rsid w:val="00AB6920"/>
    <w:rsid w:val="00AB7B03"/>
    <w:rsid w:val="00AC02D5"/>
    <w:rsid w:val="00AD7142"/>
    <w:rsid w:val="00AE3054"/>
    <w:rsid w:val="00AE6874"/>
    <w:rsid w:val="00AF0B88"/>
    <w:rsid w:val="00AF1490"/>
    <w:rsid w:val="00AF72D4"/>
    <w:rsid w:val="00B03828"/>
    <w:rsid w:val="00B03C68"/>
    <w:rsid w:val="00B07578"/>
    <w:rsid w:val="00B166D4"/>
    <w:rsid w:val="00B2309B"/>
    <w:rsid w:val="00B26343"/>
    <w:rsid w:val="00B321EB"/>
    <w:rsid w:val="00B542E2"/>
    <w:rsid w:val="00B63D2A"/>
    <w:rsid w:val="00B64CE1"/>
    <w:rsid w:val="00B65169"/>
    <w:rsid w:val="00B73973"/>
    <w:rsid w:val="00B74009"/>
    <w:rsid w:val="00B82B67"/>
    <w:rsid w:val="00BA2C78"/>
    <w:rsid w:val="00BA7DC8"/>
    <w:rsid w:val="00BA7F50"/>
    <w:rsid w:val="00BB3797"/>
    <w:rsid w:val="00BB4273"/>
    <w:rsid w:val="00BB604B"/>
    <w:rsid w:val="00BB6CE6"/>
    <w:rsid w:val="00BC3CBF"/>
    <w:rsid w:val="00BD33D5"/>
    <w:rsid w:val="00BD5888"/>
    <w:rsid w:val="00BF51B9"/>
    <w:rsid w:val="00BF5451"/>
    <w:rsid w:val="00C03497"/>
    <w:rsid w:val="00C11262"/>
    <w:rsid w:val="00C21135"/>
    <w:rsid w:val="00C22BCE"/>
    <w:rsid w:val="00C4523A"/>
    <w:rsid w:val="00C61DA1"/>
    <w:rsid w:val="00C63AF9"/>
    <w:rsid w:val="00C74D6F"/>
    <w:rsid w:val="00C810BA"/>
    <w:rsid w:val="00C84FCD"/>
    <w:rsid w:val="00C85149"/>
    <w:rsid w:val="00C86415"/>
    <w:rsid w:val="00C90134"/>
    <w:rsid w:val="00C97134"/>
    <w:rsid w:val="00CA71F8"/>
    <w:rsid w:val="00CB0AE0"/>
    <w:rsid w:val="00CD0303"/>
    <w:rsid w:val="00CD39A2"/>
    <w:rsid w:val="00CE2718"/>
    <w:rsid w:val="00CE7CB3"/>
    <w:rsid w:val="00D02B82"/>
    <w:rsid w:val="00D033EB"/>
    <w:rsid w:val="00D209A4"/>
    <w:rsid w:val="00D23511"/>
    <w:rsid w:val="00D531FB"/>
    <w:rsid w:val="00D62AC6"/>
    <w:rsid w:val="00D702D0"/>
    <w:rsid w:val="00D74E20"/>
    <w:rsid w:val="00D8010E"/>
    <w:rsid w:val="00DA070A"/>
    <w:rsid w:val="00DA12D3"/>
    <w:rsid w:val="00DA6430"/>
    <w:rsid w:val="00DB2A69"/>
    <w:rsid w:val="00DB3B58"/>
    <w:rsid w:val="00DB55DF"/>
    <w:rsid w:val="00DB7D6F"/>
    <w:rsid w:val="00DC351A"/>
    <w:rsid w:val="00DE0906"/>
    <w:rsid w:val="00DE626B"/>
    <w:rsid w:val="00DF4CC8"/>
    <w:rsid w:val="00E15CED"/>
    <w:rsid w:val="00E17E17"/>
    <w:rsid w:val="00E26812"/>
    <w:rsid w:val="00E31049"/>
    <w:rsid w:val="00E35EA6"/>
    <w:rsid w:val="00E402C7"/>
    <w:rsid w:val="00E51AE5"/>
    <w:rsid w:val="00E63724"/>
    <w:rsid w:val="00E66A79"/>
    <w:rsid w:val="00E82A12"/>
    <w:rsid w:val="00E873FE"/>
    <w:rsid w:val="00EA4E8D"/>
    <w:rsid w:val="00EB0F9D"/>
    <w:rsid w:val="00ED38D9"/>
    <w:rsid w:val="00EE0196"/>
    <w:rsid w:val="00EE1D25"/>
    <w:rsid w:val="00EE779F"/>
    <w:rsid w:val="00EF2049"/>
    <w:rsid w:val="00EF28AC"/>
    <w:rsid w:val="00F06034"/>
    <w:rsid w:val="00F15BC0"/>
    <w:rsid w:val="00F34051"/>
    <w:rsid w:val="00F345D6"/>
    <w:rsid w:val="00F36F03"/>
    <w:rsid w:val="00F50D69"/>
    <w:rsid w:val="00F512A3"/>
    <w:rsid w:val="00F5524A"/>
    <w:rsid w:val="00F5599D"/>
    <w:rsid w:val="00F60230"/>
    <w:rsid w:val="00F727F3"/>
    <w:rsid w:val="00F727FA"/>
    <w:rsid w:val="00F72E4B"/>
    <w:rsid w:val="00F9517D"/>
    <w:rsid w:val="00F95E90"/>
    <w:rsid w:val="00FA0C60"/>
    <w:rsid w:val="00FB1954"/>
    <w:rsid w:val="00FB777B"/>
    <w:rsid w:val="00FC7B8A"/>
    <w:rsid w:val="00FE482A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9D7051"/>
  <w15:chartTrackingRefBased/>
  <w15:docId w15:val="{D457157C-6803-461C-8C67-F74A3E8B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34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3478"/>
    <w:rPr>
      <w:sz w:val="20"/>
      <w:szCs w:val="20"/>
    </w:rPr>
  </w:style>
  <w:style w:type="paragraph" w:styleId="a8">
    <w:name w:val="List Paragraph"/>
    <w:basedOn w:val="a"/>
    <w:uiPriority w:val="34"/>
    <w:qFormat/>
    <w:rsid w:val="005414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C6D2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95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95E90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Revision"/>
    <w:hidden/>
    <w:uiPriority w:val="99"/>
    <w:semiHidden/>
    <w:rsid w:val="0041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73138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8912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3542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212571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628864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035888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25076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8303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3625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832965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4181521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80643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9570043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906796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639893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91008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55309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824208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31494644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52623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96011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188357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568624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154310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328601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42281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94752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446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7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21608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705490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868164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2455585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6874416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609649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51900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60445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1769857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7551552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196191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209881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479055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910736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2010637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555359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677316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32067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091206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39914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79501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7576876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0073486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430802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90640579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425942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0510749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047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71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3615486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7025305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60101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169077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0323562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063264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5322802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073782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1955174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451319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8260311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9197051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0739164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480152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1447018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129428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60459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1502511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262161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3662433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1278227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9229563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204716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77544269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9677453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396656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458473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14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18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261899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5881259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706401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442847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362753205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1617348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445857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50104440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171797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6036523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1778054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75328050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83750240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98443433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003240407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18424591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21643385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2306375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40494551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56634070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48262270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4057632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653828676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183352767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36156382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058968758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  <w:div w:id="211847708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4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p@edb.gov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reerguidance.edb.hkedcity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guidance.edb.hkedcity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A382-6629-460C-8E57-BDB9531E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King-cheung</dc:creator>
  <cp:keywords/>
  <dc:description/>
  <cp:lastModifiedBy>CHAU, Long-yi Susan</cp:lastModifiedBy>
  <cp:revision>2</cp:revision>
  <cp:lastPrinted>2018-02-23T04:18:00Z</cp:lastPrinted>
  <dcterms:created xsi:type="dcterms:W3CDTF">2024-06-03T03:16:00Z</dcterms:created>
  <dcterms:modified xsi:type="dcterms:W3CDTF">2024-06-03T03:16:00Z</dcterms:modified>
</cp:coreProperties>
</file>